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56918" w14:textId="086662C4" w:rsidR="007B76B7" w:rsidRDefault="007B76B7" w:rsidP="002F17F7">
      <w:pPr>
        <w:widowControl w:val="0"/>
        <w:spacing w:after="120"/>
        <w:jc w:val="center"/>
        <w:rPr>
          <w:rFonts w:ascii="Arial" w:hAnsi="Arial" w:cs="Arial"/>
          <w:sz w:val="48"/>
          <w:szCs w:val="48"/>
          <w:lang w:eastAsia="en-US"/>
        </w:rPr>
      </w:pPr>
    </w:p>
    <w:p w14:paraId="5AE7B5F8" w14:textId="2FA20F5E" w:rsidR="00964034" w:rsidRDefault="0047372B" w:rsidP="002F17F7">
      <w:pPr>
        <w:widowControl w:val="0"/>
        <w:spacing w:after="120"/>
        <w:jc w:val="center"/>
        <w:rPr>
          <w:rFonts w:ascii="Arial" w:hAnsi="Arial" w:cs="Arial"/>
          <w:sz w:val="48"/>
          <w:szCs w:val="48"/>
          <w:lang w:eastAsia="en-US"/>
        </w:rPr>
      </w:pPr>
      <w:r>
        <w:rPr>
          <w:rFonts w:ascii="Arial" w:hAnsi="Arial" w:cs="Arial"/>
          <w:sz w:val="48"/>
          <w:szCs w:val="48"/>
          <w:lang w:eastAsia="en-US"/>
        </w:rPr>
        <w:t>LANGLEY FITZURSE CE PRIMARY SCHOOL</w:t>
      </w:r>
    </w:p>
    <w:p w14:paraId="46D9EC85" w14:textId="6BA6741B" w:rsidR="00964034" w:rsidRDefault="00964034" w:rsidP="002F17F7">
      <w:pPr>
        <w:widowControl w:val="0"/>
        <w:spacing w:after="120"/>
        <w:jc w:val="center"/>
        <w:rPr>
          <w:rFonts w:ascii="Arial" w:hAnsi="Arial" w:cs="Arial"/>
          <w:sz w:val="48"/>
          <w:szCs w:val="48"/>
          <w:lang w:eastAsia="en-US"/>
        </w:rPr>
      </w:pPr>
    </w:p>
    <w:p w14:paraId="6BC1316F" w14:textId="77777777" w:rsidR="00964034" w:rsidRDefault="00964034" w:rsidP="002F17F7">
      <w:pPr>
        <w:widowControl w:val="0"/>
        <w:spacing w:after="120"/>
        <w:jc w:val="center"/>
        <w:rPr>
          <w:rFonts w:ascii="Arial" w:hAnsi="Arial" w:cs="Arial"/>
          <w:sz w:val="48"/>
          <w:szCs w:val="48"/>
          <w:lang w:eastAsia="en-US"/>
        </w:rPr>
      </w:pPr>
    </w:p>
    <w:p w14:paraId="335D9835" w14:textId="38D4C596" w:rsidR="002F17F7" w:rsidRPr="00925E19" w:rsidRDefault="007957D7" w:rsidP="002F17F7">
      <w:pPr>
        <w:widowControl w:val="0"/>
        <w:spacing w:after="120"/>
        <w:jc w:val="center"/>
        <w:rPr>
          <w:rFonts w:ascii="Arial" w:hAnsi="Arial" w:cs="Arial"/>
          <w:sz w:val="48"/>
          <w:szCs w:val="48"/>
          <w:lang w:eastAsia="en-US"/>
        </w:rPr>
      </w:pPr>
      <w:r>
        <w:rPr>
          <w:rFonts w:ascii="Arial" w:hAnsi="Arial" w:cs="Arial"/>
          <w:sz w:val="48"/>
          <w:szCs w:val="48"/>
          <w:lang w:eastAsia="en-US"/>
        </w:rPr>
        <w:t>TIME OFF FOR FOSTERING POLICY</w:t>
      </w:r>
    </w:p>
    <w:p w14:paraId="28A509D7" w14:textId="6403ABEA" w:rsidR="002F17F7" w:rsidRDefault="002F17F7" w:rsidP="002F17F7">
      <w:pPr>
        <w:jc w:val="center"/>
        <w:rPr>
          <w:rFonts w:ascii="Arial" w:hAnsi="Arial" w:cs="Arial"/>
        </w:rPr>
      </w:pPr>
    </w:p>
    <w:p w14:paraId="7BE71D66" w14:textId="53F027E7" w:rsidR="0047372B" w:rsidRDefault="0047372B" w:rsidP="002F17F7">
      <w:pPr>
        <w:jc w:val="center"/>
        <w:rPr>
          <w:rFonts w:ascii="Arial" w:hAnsi="Arial" w:cs="Arial"/>
        </w:rPr>
      </w:pPr>
    </w:p>
    <w:p w14:paraId="3F37A501" w14:textId="0A83F3BE" w:rsidR="0047372B" w:rsidRDefault="0047372B" w:rsidP="002F17F7">
      <w:pPr>
        <w:jc w:val="center"/>
        <w:rPr>
          <w:rFonts w:ascii="Arial" w:hAnsi="Arial" w:cs="Arial"/>
        </w:rPr>
      </w:pPr>
    </w:p>
    <w:p w14:paraId="032A8077" w14:textId="7260579C" w:rsidR="0047372B" w:rsidRDefault="0047372B" w:rsidP="002F17F7">
      <w:pPr>
        <w:jc w:val="center"/>
        <w:rPr>
          <w:rFonts w:ascii="Arial" w:hAnsi="Arial" w:cs="Arial"/>
          <w:sz w:val="36"/>
          <w:szCs w:val="36"/>
        </w:rPr>
      </w:pPr>
      <w:r w:rsidRPr="0047372B">
        <w:rPr>
          <w:rFonts w:ascii="Arial" w:hAnsi="Arial" w:cs="Arial"/>
          <w:sz w:val="36"/>
          <w:szCs w:val="36"/>
        </w:rPr>
        <w:t>MAY 2020</w:t>
      </w:r>
    </w:p>
    <w:p w14:paraId="750DF08F" w14:textId="70FF4F13" w:rsidR="0047372B" w:rsidRDefault="0047372B" w:rsidP="002F17F7">
      <w:pPr>
        <w:jc w:val="center"/>
        <w:rPr>
          <w:rFonts w:ascii="Arial" w:hAnsi="Arial" w:cs="Arial"/>
          <w:sz w:val="36"/>
          <w:szCs w:val="36"/>
        </w:rPr>
      </w:pPr>
    </w:p>
    <w:p w14:paraId="0D897C86" w14:textId="77777777" w:rsidR="0047372B" w:rsidRPr="0047372B" w:rsidRDefault="0047372B" w:rsidP="002F17F7">
      <w:pPr>
        <w:jc w:val="center"/>
        <w:rPr>
          <w:rFonts w:ascii="Arial" w:hAnsi="Arial" w:cs="Arial"/>
          <w:sz w:val="36"/>
          <w:szCs w:val="36"/>
        </w:rPr>
      </w:pPr>
    </w:p>
    <w:p w14:paraId="535FA640" w14:textId="60E2500D" w:rsidR="0047372B" w:rsidRPr="0047372B" w:rsidRDefault="0047372B" w:rsidP="002F17F7">
      <w:pPr>
        <w:jc w:val="center"/>
        <w:rPr>
          <w:rFonts w:ascii="Arial" w:hAnsi="Arial" w:cs="Arial"/>
          <w:b/>
          <w:i/>
          <w:sz w:val="48"/>
          <w:szCs w:val="48"/>
        </w:rPr>
      </w:pPr>
      <w:r w:rsidRPr="0047372B">
        <w:rPr>
          <w:rFonts w:ascii="Arial" w:hAnsi="Arial" w:cs="Arial"/>
          <w:i/>
        </w:rPr>
        <w:t>To be house styled once approved</w:t>
      </w:r>
    </w:p>
    <w:p w14:paraId="5E7735C0" w14:textId="77777777" w:rsidR="002F17F7" w:rsidRPr="00925E19" w:rsidRDefault="002F17F7" w:rsidP="002F17F7">
      <w:pPr>
        <w:jc w:val="center"/>
        <w:rPr>
          <w:rFonts w:ascii="Arial" w:hAnsi="Arial" w:cs="Arial"/>
          <w:b/>
          <w:sz w:val="48"/>
          <w:szCs w:val="48"/>
        </w:rPr>
      </w:pPr>
    </w:p>
    <w:p w14:paraId="1E55ECE1" w14:textId="77777777" w:rsidR="002F17F7" w:rsidRPr="00925E19" w:rsidRDefault="002F17F7" w:rsidP="002F17F7">
      <w:pPr>
        <w:jc w:val="center"/>
        <w:rPr>
          <w:rFonts w:ascii="Arial" w:hAnsi="Arial" w:cs="Arial"/>
          <w:b/>
          <w:sz w:val="48"/>
          <w:szCs w:val="48"/>
        </w:rPr>
      </w:pPr>
    </w:p>
    <w:p w14:paraId="616D3D51" w14:textId="77777777" w:rsidR="002F17F7" w:rsidRPr="00925E19" w:rsidRDefault="002F17F7" w:rsidP="002F17F7">
      <w:pPr>
        <w:jc w:val="center"/>
        <w:rPr>
          <w:rFonts w:ascii="Arial" w:hAnsi="Arial" w:cs="Arial"/>
          <w:b/>
          <w:sz w:val="48"/>
          <w:szCs w:val="48"/>
        </w:rPr>
      </w:pPr>
    </w:p>
    <w:p w14:paraId="36D63481" w14:textId="77777777" w:rsidR="002F17F7" w:rsidRPr="00925E19" w:rsidRDefault="002F17F7" w:rsidP="002F17F7">
      <w:pPr>
        <w:jc w:val="center"/>
        <w:rPr>
          <w:rFonts w:ascii="Arial" w:hAnsi="Arial" w:cs="Arial"/>
          <w:b/>
          <w:sz w:val="48"/>
          <w:szCs w:val="48"/>
        </w:rPr>
      </w:pPr>
    </w:p>
    <w:p w14:paraId="52A8F7CD" w14:textId="77777777" w:rsidR="002F17F7" w:rsidRPr="00925E19" w:rsidRDefault="002F17F7" w:rsidP="002F17F7">
      <w:pPr>
        <w:jc w:val="center"/>
        <w:rPr>
          <w:rFonts w:ascii="Arial" w:hAnsi="Arial" w:cs="Arial"/>
          <w:b/>
          <w:sz w:val="48"/>
          <w:szCs w:val="48"/>
        </w:rPr>
      </w:pPr>
    </w:p>
    <w:p w14:paraId="3737637E" w14:textId="77777777" w:rsidR="002F17F7" w:rsidRDefault="002F17F7">
      <w:pPr>
        <w:rPr>
          <w:rFonts w:ascii="Arial" w:hAnsi="Arial" w:cs="Arial"/>
          <w:b/>
          <w:sz w:val="28"/>
          <w:szCs w:val="28"/>
        </w:rPr>
      </w:pPr>
    </w:p>
    <w:p w14:paraId="62F0A174" w14:textId="77777777" w:rsidR="005413A1" w:rsidRDefault="005413A1">
      <w:pPr>
        <w:rPr>
          <w:rFonts w:ascii="Arial" w:hAnsi="Arial" w:cs="Arial"/>
          <w:b/>
          <w:sz w:val="28"/>
          <w:szCs w:val="28"/>
        </w:rPr>
      </w:pPr>
    </w:p>
    <w:p w14:paraId="446EC053" w14:textId="77777777" w:rsidR="005413A1" w:rsidRDefault="005413A1">
      <w:pPr>
        <w:rPr>
          <w:rFonts w:ascii="Arial" w:hAnsi="Arial" w:cs="Arial"/>
          <w:b/>
          <w:sz w:val="28"/>
          <w:szCs w:val="28"/>
        </w:rPr>
      </w:pPr>
    </w:p>
    <w:p w14:paraId="67D4FA2E" w14:textId="77777777" w:rsidR="005413A1" w:rsidRDefault="005413A1">
      <w:pPr>
        <w:rPr>
          <w:rFonts w:ascii="Arial" w:hAnsi="Arial" w:cs="Arial"/>
          <w:b/>
          <w:sz w:val="28"/>
          <w:szCs w:val="28"/>
        </w:rPr>
      </w:pPr>
    </w:p>
    <w:p w14:paraId="708EA23B" w14:textId="77777777" w:rsidR="005413A1" w:rsidRDefault="005413A1">
      <w:pPr>
        <w:rPr>
          <w:rFonts w:ascii="Arial" w:hAnsi="Arial" w:cs="Arial"/>
          <w:b/>
          <w:sz w:val="28"/>
          <w:szCs w:val="28"/>
        </w:rPr>
      </w:pPr>
    </w:p>
    <w:p w14:paraId="2AF2A460" w14:textId="77777777" w:rsidR="005413A1" w:rsidRDefault="005413A1">
      <w:pPr>
        <w:rPr>
          <w:rFonts w:ascii="Arial" w:hAnsi="Arial" w:cs="Arial"/>
          <w:b/>
          <w:sz w:val="28"/>
          <w:szCs w:val="28"/>
        </w:rPr>
      </w:pPr>
    </w:p>
    <w:p w14:paraId="3998C2EE" w14:textId="77777777" w:rsidR="005413A1" w:rsidRDefault="005413A1">
      <w:pPr>
        <w:rPr>
          <w:rFonts w:ascii="Arial" w:hAnsi="Arial" w:cs="Arial"/>
          <w:b/>
          <w:sz w:val="28"/>
          <w:szCs w:val="28"/>
        </w:rPr>
      </w:pPr>
    </w:p>
    <w:p w14:paraId="347AE5F3" w14:textId="77777777" w:rsidR="005413A1" w:rsidRDefault="005413A1">
      <w:pPr>
        <w:rPr>
          <w:rFonts w:ascii="Arial" w:hAnsi="Arial" w:cs="Arial"/>
          <w:b/>
          <w:sz w:val="28"/>
          <w:szCs w:val="28"/>
        </w:rPr>
      </w:pPr>
    </w:p>
    <w:p w14:paraId="69D46BAC" w14:textId="77777777" w:rsidR="005413A1" w:rsidRDefault="005413A1">
      <w:pPr>
        <w:rPr>
          <w:rFonts w:ascii="Arial" w:hAnsi="Arial" w:cs="Arial"/>
          <w:b/>
          <w:sz w:val="28"/>
          <w:szCs w:val="28"/>
        </w:rPr>
      </w:pPr>
    </w:p>
    <w:p w14:paraId="417CFDD9" w14:textId="63A27AAE" w:rsidR="005413A1" w:rsidRDefault="005413A1">
      <w:pPr>
        <w:rPr>
          <w:rFonts w:ascii="Arial" w:hAnsi="Arial" w:cs="Arial"/>
          <w:b/>
          <w:sz w:val="28"/>
          <w:szCs w:val="28"/>
        </w:rPr>
      </w:pPr>
    </w:p>
    <w:p w14:paraId="73233B4E" w14:textId="77777777" w:rsidR="005413A1" w:rsidRDefault="005413A1">
      <w:pPr>
        <w:rPr>
          <w:rFonts w:ascii="Arial" w:hAnsi="Arial" w:cs="Arial"/>
          <w:b/>
          <w:sz w:val="28"/>
          <w:szCs w:val="28"/>
        </w:rPr>
      </w:pPr>
    </w:p>
    <w:p w14:paraId="29A7187F" w14:textId="77777777" w:rsidR="005413A1" w:rsidRDefault="005413A1">
      <w:pPr>
        <w:rPr>
          <w:rFonts w:ascii="Arial" w:hAnsi="Arial" w:cs="Arial"/>
          <w:b/>
          <w:sz w:val="28"/>
          <w:szCs w:val="28"/>
        </w:rPr>
      </w:pPr>
    </w:p>
    <w:p w14:paraId="28733060" w14:textId="284CF64E" w:rsidR="00680BC1" w:rsidRDefault="00680BC1">
      <w:pPr>
        <w:rPr>
          <w:rFonts w:ascii="Arial" w:hAnsi="Arial" w:cs="Arial"/>
          <w:b/>
          <w:sz w:val="28"/>
          <w:szCs w:val="28"/>
        </w:rPr>
      </w:pPr>
    </w:p>
    <w:p w14:paraId="6613A020" w14:textId="77777777" w:rsidR="00680BC1" w:rsidRPr="0046283C" w:rsidRDefault="00680BC1" w:rsidP="00055036">
      <w:pPr>
        <w:jc w:val="center"/>
        <w:rPr>
          <w:rFonts w:ascii="Arial" w:hAnsi="Arial" w:cs="Arial"/>
          <w:b/>
        </w:rPr>
      </w:pPr>
      <w:r w:rsidRPr="0046283C">
        <w:rPr>
          <w:rFonts w:ascii="Arial" w:hAnsi="Arial" w:cs="Arial"/>
          <w:b/>
        </w:rPr>
        <w:lastRenderedPageBreak/>
        <w:t>Index</w:t>
      </w:r>
    </w:p>
    <w:p w14:paraId="19F2CFE2" w14:textId="77777777" w:rsidR="00680BC1" w:rsidRPr="00680BC1" w:rsidRDefault="00680BC1" w:rsidP="00055036">
      <w:pPr>
        <w:jc w:val="center"/>
        <w:rPr>
          <w:rFonts w:ascii="Arial" w:hAnsi="Arial" w:cs="Arial"/>
        </w:rPr>
      </w:pPr>
    </w:p>
    <w:p w14:paraId="131DC5EE" w14:textId="6952AFE2" w:rsidR="00680BC1" w:rsidRDefault="00680BC1" w:rsidP="00055036">
      <w:pPr>
        <w:jc w:val="center"/>
        <w:rPr>
          <w:rFonts w:ascii="Arial" w:hAnsi="Arial" w:cs="Arial"/>
        </w:rPr>
      </w:pPr>
      <w:r w:rsidRPr="00680BC1">
        <w:rPr>
          <w:rFonts w:ascii="Arial" w:hAnsi="Arial" w:cs="Arial"/>
        </w:rPr>
        <w:t>Section</w:t>
      </w:r>
      <w:r w:rsidRPr="00925E19">
        <w:rPr>
          <w:rFonts w:ascii="Arial" w:hAnsi="Arial" w:cs="Arial"/>
        </w:rPr>
        <w:tab/>
      </w:r>
      <w:r w:rsidRPr="00925E19">
        <w:rPr>
          <w:rFonts w:ascii="Arial" w:hAnsi="Arial" w:cs="Arial"/>
        </w:rPr>
        <w:tab/>
      </w:r>
      <w:r w:rsidRPr="00925E19">
        <w:rPr>
          <w:rFonts w:ascii="Arial" w:hAnsi="Arial" w:cs="Arial"/>
        </w:rPr>
        <w:tab/>
      </w:r>
      <w:r w:rsidRPr="00925E19">
        <w:rPr>
          <w:rFonts w:ascii="Arial" w:hAnsi="Arial" w:cs="Arial"/>
        </w:rPr>
        <w:tab/>
      </w:r>
      <w:r w:rsidRPr="00925E19">
        <w:rPr>
          <w:rFonts w:ascii="Arial" w:hAnsi="Arial" w:cs="Arial"/>
        </w:rPr>
        <w:tab/>
      </w:r>
      <w:r w:rsidRPr="00925E19">
        <w:rPr>
          <w:rFonts w:ascii="Arial" w:hAnsi="Arial" w:cs="Arial"/>
        </w:rPr>
        <w:tab/>
      </w:r>
      <w:r w:rsidRPr="00925E19">
        <w:rPr>
          <w:rFonts w:ascii="Arial" w:hAnsi="Arial" w:cs="Arial"/>
        </w:rPr>
        <w:tab/>
      </w:r>
      <w:r w:rsidRPr="00925E19">
        <w:rPr>
          <w:rFonts w:ascii="Arial" w:hAnsi="Arial" w:cs="Arial"/>
        </w:rPr>
        <w:tab/>
        <w:t>Page</w:t>
      </w:r>
    </w:p>
    <w:p w14:paraId="24325AFA" w14:textId="3AD8F58C" w:rsidR="0046283C" w:rsidRDefault="0046283C" w:rsidP="00055036">
      <w:pPr>
        <w:jc w:val="center"/>
        <w:rPr>
          <w:rFonts w:ascii="Arial" w:hAnsi="Arial" w:cs="Arial"/>
        </w:rPr>
      </w:pPr>
    </w:p>
    <w:p w14:paraId="3050D5B3" w14:textId="1A2EF7AA" w:rsidR="0046283C" w:rsidRDefault="0046283C" w:rsidP="00055036">
      <w:pPr>
        <w:jc w:val="center"/>
        <w:rPr>
          <w:rFonts w:ascii="Arial" w:hAnsi="Arial" w:cs="Arial"/>
        </w:rPr>
      </w:pPr>
      <w:r>
        <w:rPr>
          <w:rFonts w:ascii="Arial" w:hAnsi="Arial" w:cs="Arial"/>
        </w:rPr>
        <w:t>Introduction</w:t>
      </w:r>
      <w:r w:rsidR="003E791E">
        <w:rPr>
          <w:rFonts w:ascii="Arial" w:hAnsi="Arial" w:cs="Arial"/>
        </w:rPr>
        <w:t xml:space="preserve">                                                                                 </w:t>
      </w:r>
      <w:r w:rsidR="00964034">
        <w:rPr>
          <w:rFonts w:ascii="Arial" w:hAnsi="Arial" w:cs="Arial"/>
        </w:rPr>
        <w:t>2</w:t>
      </w:r>
    </w:p>
    <w:p w14:paraId="34165F4C" w14:textId="548F0805" w:rsidR="0046283C" w:rsidRDefault="0046283C" w:rsidP="00055036">
      <w:pPr>
        <w:jc w:val="center"/>
        <w:rPr>
          <w:rFonts w:ascii="Arial" w:hAnsi="Arial" w:cs="Arial"/>
        </w:rPr>
      </w:pPr>
    </w:p>
    <w:p w14:paraId="0E339032" w14:textId="1200CD77" w:rsidR="0046283C" w:rsidRDefault="0046283C" w:rsidP="00055036">
      <w:pPr>
        <w:jc w:val="center"/>
        <w:rPr>
          <w:rFonts w:ascii="Arial" w:hAnsi="Arial" w:cs="Arial"/>
        </w:rPr>
      </w:pPr>
      <w:r>
        <w:rPr>
          <w:rFonts w:ascii="Arial" w:hAnsi="Arial" w:cs="Arial"/>
        </w:rPr>
        <w:t>Who is included in these arrangements?</w:t>
      </w:r>
      <w:r w:rsidR="003E791E">
        <w:rPr>
          <w:rFonts w:ascii="Arial" w:hAnsi="Arial" w:cs="Arial"/>
        </w:rPr>
        <w:t xml:space="preserve">                                    </w:t>
      </w:r>
      <w:r w:rsidR="00964034">
        <w:rPr>
          <w:rFonts w:ascii="Arial" w:hAnsi="Arial" w:cs="Arial"/>
        </w:rPr>
        <w:t>2</w:t>
      </w:r>
    </w:p>
    <w:p w14:paraId="40135833" w14:textId="412B6E46" w:rsidR="0046283C" w:rsidRDefault="0046283C" w:rsidP="00055036">
      <w:pPr>
        <w:jc w:val="center"/>
        <w:rPr>
          <w:rFonts w:ascii="Arial" w:hAnsi="Arial" w:cs="Arial"/>
        </w:rPr>
      </w:pPr>
    </w:p>
    <w:p w14:paraId="3A3253CA" w14:textId="1FF3FDB8" w:rsidR="0046283C" w:rsidRDefault="0046283C" w:rsidP="00055036">
      <w:pPr>
        <w:jc w:val="center"/>
        <w:rPr>
          <w:rFonts w:ascii="Arial" w:hAnsi="Arial" w:cs="Arial"/>
        </w:rPr>
      </w:pPr>
      <w:r>
        <w:rPr>
          <w:rFonts w:ascii="Arial" w:hAnsi="Arial" w:cs="Arial"/>
        </w:rPr>
        <w:t>When does it not apply</w:t>
      </w:r>
      <w:r w:rsidR="003E791E">
        <w:rPr>
          <w:rFonts w:ascii="Arial" w:hAnsi="Arial" w:cs="Arial"/>
        </w:rPr>
        <w:t xml:space="preserve">                                                              </w:t>
      </w:r>
      <w:r w:rsidR="00055036">
        <w:rPr>
          <w:rFonts w:ascii="Arial" w:hAnsi="Arial" w:cs="Arial"/>
        </w:rPr>
        <w:t xml:space="preserve"> </w:t>
      </w:r>
      <w:r w:rsidR="003E791E">
        <w:rPr>
          <w:rFonts w:ascii="Arial" w:hAnsi="Arial" w:cs="Arial"/>
        </w:rPr>
        <w:t xml:space="preserve"> </w:t>
      </w:r>
      <w:r w:rsidR="00964034">
        <w:rPr>
          <w:rFonts w:ascii="Arial" w:hAnsi="Arial" w:cs="Arial"/>
        </w:rPr>
        <w:t>3</w:t>
      </w:r>
    </w:p>
    <w:p w14:paraId="300660F2" w14:textId="7FC1F475" w:rsidR="0046283C" w:rsidRDefault="0046283C" w:rsidP="00055036">
      <w:pPr>
        <w:jc w:val="center"/>
        <w:rPr>
          <w:rFonts w:ascii="Arial" w:hAnsi="Arial" w:cs="Arial"/>
        </w:rPr>
      </w:pPr>
    </w:p>
    <w:p w14:paraId="778352C0" w14:textId="225CAE54" w:rsidR="001C2E13" w:rsidRDefault="00085184" w:rsidP="00085184">
      <w:pPr>
        <w:ind w:firstLine="720"/>
        <w:rPr>
          <w:rFonts w:ascii="Arial" w:hAnsi="Arial" w:cs="Arial"/>
        </w:rPr>
      </w:pPr>
      <w:r>
        <w:rPr>
          <w:rFonts w:ascii="Arial" w:hAnsi="Arial" w:cs="Arial"/>
        </w:rPr>
        <w:t>What are the main points?</w:t>
      </w:r>
      <w:r w:rsidR="003E791E">
        <w:rPr>
          <w:rFonts w:ascii="Arial" w:hAnsi="Arial" w:cs="Arial"/>
        </w:rPr>
        <w:t xml:space="preserve">   </w:t>
      </w:r>
      <w:r w:rsidR="00964034">
        <w:rPr>
          <w:rFonts w:ascii="Arial" w:hAnsi="Arial" w:cs="Arial"/>
        </w:rPr>
        <w:tab/>
      </w:r>
      <w:r w:rsidR="00964034">
        <w:rPr>
          <w:rFonts w:ascii="Arial" w:hAnsi="Arial" w:cs="Arial"/>
        </w:rPr>
        <w:tab/>
      </w:r>
      <w:r w:rsidR="00964034">
        <w:rPr>
          <w:rFonts w:ascii="Arial" w:hAnsi="Arial" w:cs="Arial"/>
        </w:rPr>
        <w:tab/>
      </w:r>
      <w:r w:rsidR="00964034">
        <w:rPr>
          <w:rFonts w:ascii="Arial" w:hAnsi="Arial" w:cs="Arial"/>
        </w:rPr>
        <w:tab/>
      </w:r>
      <w:r w:rsidR="00964034">
        <w:rPr>
          <w:rFonts w:ascii="Arial" w:hAnsi="Arial" w:cs="Arial"/>
        </w:rPr>
        <w:tab/>
        <w:t xml:space="preserve">    3</w:t>
      </w:r>
    </w:p>
    <w:p w14:paraId="02BF3D84" w14:textId="77777777" w:rsidR="001C2E13" w:rsidRDefault="001C2E13" w:rsidP="00085184">
      <w:pPr>
        <w:ind w:firstLine="720"/>
        <w:rPr>
          <w:rFonts w:ascii="Arial" w:hAnsi="Arial" w:cs="Arial"/>
        </w:rPr>
      </w:pPr>
    </w:p>
    <w:p w14:paraId="47BDE95A" w14:textId="68E679E3" w:rsidR="001C2E13" w:rsidRDefault="001C2E13" w:rsidP="00085184">
      <w:pPr>
        <w:ind w:firstLine="720"/>
        <w:rPr>
          <w:rFonts w:ascii="Arial" w:hAnsi="Arial" w:cs="Arial"/>
        </w:rPr>
      </w:pPr>
      <w:r>
        <w:rPr>
          <w:rFonts w:ascii="Arial" w:hAnsi="Arial" w:cs="Arial"/>
        </w:rPr>
        <w:t>Employee responsibilities</w:t>
      </w:r>
      <w:r w:rsidR="00964034">
        <w:rPr>
          <w:rFonts w:ascii="Arial" w:hAnsi="Arial" w:cs="Arial"/>
        </w:rPr>
        <w:tab/>
      </w:r>
      <w:r w:rsidR="00964034">
        <w:rPr>
          <w:rFonts w:ascii="Arial" w:hAnsi="Arial" w:cs="Arial"/>
        </w:rPr>
        <w:tab/>
      </w:r>
      <w:r w:rsidR="00964034">
        <w:rPr>
          <w:rFonts w:ascii="Arial" w:hAnsi="Arial" w:cs="Arial"/>
        </w:rPr>
        <w:tab/>
      </w:r>
      <w:r w:rsidR="00964034">
        <w:rPr>
          <w:rFonts w:ascii="Arial" w:hAnsi="Arial" w:cs="Arial"/>
        </w:rPr>
        <w:tab/>
      </w:r>
      <w:r w:rsidR="00964034">
        <w:rPr>
          <w:rFonts w:ascii="Arial" w:hAnsi="Arial" w:cs="Arial"/>
        </w:rPr>
        <w:tab/>
      </w:r>
      <w:r w:rsidR="00964034">
        <w:rPr>
          <w:rFonts w:ascii="Arial" w:hAnsi="Arial" w:cs="Arial"/>
        </w:rPr>
        <w:tab/>
        <w:t xml:space="preserve">    4  </w:t>
      </w:r>
    </w:p>
    <w:p w14:paraId="6251ECA7" w14:textId="77777777" w:rsidR="001C2E13" w:rsidRDefault="001C2E13" w:rsidP="00085184">
      <w:pPr>
        <w:ind w:firstLine="720"/>
        <w:rPr>
          <w:rFonts w:ascii="Arial" w:hAnsi="Arial" w:cs="Arial"/>
        </w:rPr>
      </w:pPr>
    </w:p>
    <w:p w14:paraId="36A17194" w14:textId="3899CD4D" w:rsidR="001C2E13" w:rsidRDefault="00964034" w:rsidP="00085184">
      <w:pPr>
        <w:ind w:firstLine="720"/>
        <w:rPr>
          <w:rFonts w:ascii="Arial" w:hAnsi="Arial" w:cs="Arial"/>
        </w:rPr>
      </w:pPr>
      <w:r>
        <w:rPr>
          <w:rFonts w:ascii="Arial" w:hAnsi="Arial" w:cs="Arial"/>
        </w:rPr>
        <w:t>Headteacher/principal</w:t>
      </w:r>
      <w:r w:rsidR="001C2E13">
        <w:rPr>
          <w:rFonts w:ascii="Arial" w:hAnsi="Arial" w:cs="Arial"/>
        </w:rPr>
        <w:t xml:space="preserve"> responsibilities</w:t>
      </w:r>
      <w:r>
        <w:rPr>
          <w:rFonts w:ascii="Arial" w:hAnsi="Arial" w:cs="Arial"/>
        </w:rPr>
        <w:tab/>
      </w:r>
      <w:r>
        <w:rPr>
          <w:rFonts w:ascii="Arial" w:hAnsi="Arial" w:cs="Arial"/>
        </w:rPr>
        <w:tab/>
      </w:r>
      <w:r>
        <w:rPr>
          <w:rFonts w:ascii="Arial" w:hAnsi="Arial" w:cs="Arial"/>
        </w:rPr>
        <w:tab/>
      </w:r>
      <w:r>
        <w:rPr>
          <w:rFonts w:ascii="Arial" w:hAnsi="Arial" w:cs="Arial"/>
        </w:rPr>
        <w:tab/>
        <w:t xml:space="preserve">    4</w:t>
      </w:r>
    </w:p>
    <w:p w14:paraId="22183BBA" w14:textId="77777777" w:rsidR="001C2E13" w:rsidRDefault="001C2E13" w:rsidP="00085184">
      <w:pPr>
        <w:ind w:firstLine="720"/>
        <w:rPr>
          <w:rFonts w:ascii="Arial" w:hAnsi="Arial" w:cs="Arial"/>
        </w:rPr>
      </w:pPr>
    </w:p>
    <w:p w14:paraId="4ECC36D2" w14:textId="664027D8" w:rsidR="0046283C" w:rsidRDefault="001C2E13" w:rsidP="00085184">
      <w:pPr>
        <w:ind w:firstLine="720"/>
        <w:rPr>
          <w:rFonts w:ascii="Arial" w:hAnsi="Arial" w:cs="Arial"/>
        </w:rPr>
      </w:pPr>
      <w:r>
        <w:rPr>
          <w:rFonts w:ascii="Arial" w:hAnsi="Arial" w:cs="Arial"/>
        </w:rPr>
        <w:t xml:space="preserve">Frequently asked Questions </w:t>
      </w:r>
      <w:r w:rsidR="003E791E">
        <w:rPr>
          <w:rFonts w:ascii="Arial" w:hAnsi="Arial" w:cs="Arial"/>
        </w:rPr>
        <w:t xml:space="preserve">                         </w:t>
      </w:r>
      <w:r w:rsidR="00964034">
        <w:rPr>
          <w:rFonts w:ascii="Arial" w:hAnsi="Arial" w:cs="Arial"/>
        </w:rPr>
        <w:t xml:space="preserve">                               4</w:t>
      </w:r>
      <w:r w:rsidR="003E791E">
        <w:rPr>
          <w:rFonts w:ascii="Arial" w:hAnsi="Arial" w:cs="Arial"/>
        </w:rPr>
        <w:t xml:space="preserve">                  </w:t>
      </w:r>
      <w:r w:rsidR="00055036">
        <w:rPr>
          <w:rFonts w:ascii="Arial" w:hAnsi="Arial" w:cs="Arial"/>
        </w:rPr>
        <w:t xml:space="preserve"> </w:t>
      </w:r>
      <w:r w:rsidR="003E791E">
        <w:rPr>
          <w:rFonts w:ascii="Arial" w:hAnsi="Arial" w:cs="Arial"/>
        </w:rPr>
        <w:t xml:space="preserve"> </w:t>
      </w:r>
    </w:p>
    <w:p w14:paraId="0E7E30B7" w14:textId="1A1FA28B" w:rsidR="0046283C" w:rsidRDefault="0046283C" w:rsidP="00055036">
      <w:pPr>
        <w:jc w:val="center"/>
        <w:rPr>
          <w:rFonts w:ascii="Arial" w:hAnsi="Arial" w:cs="Arial"/>
        </w:rPr>
      </w:pPr>
    </w:p>
    <w:p w14:paraId="4E86710C" w14:textId="2F3E43BF" w:rsidR="0046283C" w:rsidRDefault="0046283C" w:rsidP="00055036">
      <w:pPr>
        <w:jc w:val="center"/>
        <w:rPr>
          <w:rFonts w:ascii="Arial" w:hAnsi="Arial" w:cs="Arial"/>
        </w:rPr>
      </w:pPr>
    </w:p>
    <w:p w14:paraId="54242AAD" w14:textId="2B91CCE7" w:rsidR="0046283C" w:rsidRDefault="0046283C" w:rsidP="00055036">
      <w:pPr>
        <w:rPr>
          <w:rFonts w:ascii="Arial" w:hAnsi="Arial" w:cs="Arial"/>
        </w:rPr>
      </w:pPr>
    </w:p>
    <w:p w14:paraId="136E8719" w14:textId="12418102" w:rsidR="0047372B" w:rsidRDefault="0047372B" w:rsidP="00055036">
      <w:pPr>
        <w:rPr>
          <w:rFonts w:ascii="Arial" w:hAnsi="Arial" w:cs="Arial"/>
        </w:rPr>
      </w:pPr>
    </w:p>
    <w:p w14:paraId="75FEE2AB" w14:textId="4E4ABC1F" w:rsidR="0047372B" w:rsidRDefault="0047372B" w:rsidP="00055036">
      <w:pPr>
        <w:rPr>
          <w:rFonts w:ascii="Arial" w:hAnsi="Arial" w:cs="Arial"/>
        </w:rPr>
      </w:pPr>
    </w:p>
    <w:p w14:paraId="241FD0CC" w14:textId="7399EC49" w:rsidR="0047372B" w:rsidRDefault="0047372B" w:rsidP="00055036">
      <w:pPr>
        <w:rPr>
          <w:rFonts w:ascii="Arial" w:hAnsi="Arial" w:cs="Arial"/>
        </w:rPr>
      </w:pPr>
    </w:p>
    <w:p w14:paraId="730AA5FA" w14:textId="7A8E5297" w:rsidR="0047372B" w:rsidRDefault="0047372B" w:rsidP="00055036">
      <w:pPr>
        <w:rPr>
          <w:rFonts w:ascii="Arial" w:hAnsi="Arial" w:cs="Arial"/>
        </w:rPr>
      </w:pPr>
    </w:p>
    <w:p w14:paraId="410364EA" w14:textId="3A433ACD" w:rsidR="0047372B" w:rsidRDefault="0047372B" w:rsidP="00055036">
      <w:pPr>
        <w:rPr>
          <w:rFonts w:ascii="Arial" w:hAnsi="Arial" w:cs="Arial"/>
        </w:rPr>
      </w:pPr>
    </w:p>
    <w:p w14:paraId="4033A37D" w14:textId="1813C429" w:rsidR="0047372B" w:rsidRDefault="0047372B" w:rsidP="00055036">
      <w:pPr>
        <w:rPr>
          <w:rFonts w:ascii="Arial" w:hAnsi="Arial" w:cs="Arial"/>
        </w:rPr>
      </w:pPr>
    </w:p>
    <w:p w14:paraId="495912E4" w14:textId="79367EEE" w:rsidR="0047372B" w:rsidRDefault="0047372B" w:rsidP="00055036">
      <w:pPr>
        <w:rPr>
          <w:rFonts w:ascii="Arial" w:hAnsi="Arial" w:cs="Arial"/>
        </w:rPr>
      </w:pPr>
    </w:p>
    <w:p w14:paraId="3AB062F4" w14:textId="1BD0F319" w:rsidR="0047372B" w:rsidRDefault="0047372B" w:rsidP="00055036">
      <w:pPr>
        <w:rPr>
          <w:rFonts w:ascii="Arial" w:hAnsi="Arial" w:cs="Arial"/>
        </w:rPr>
      </w:pPr>
    </w:p>
    <w:p w14:paraId="3A0AD25C" w14:textId="4C34E9D0" w:rsidR="0047372B" w:rsidRDefault="0047372B" w:rsidP="00055036">
      <w:pPr>
        <w:rPr>
          <w:rFonts w:ascii="Arial" w:hAnsi="Arial" w:cs="Arial"/>
        </w:rPr>
      </w:pPr>
    </w:p>
    <w:p w14:paraId="24FABAF6" w14:textId="41E34682" w:rsidR="0047372B" w:rsidRDefault="0047372B" w:rsidP="00055036">
      <w:pPr>
        <w:rPr>
          <w:rFonts w:ascii="Arial" w:hAnsi="Arial" w:cs="Arial"/>
        </w:rPr>
      </w:pPr>
    </w:p>
    <w:p w14:paraId="4714CC95" w14:textId="03F9446D" w:rsidR="0047372B" w:rsidRDefault="0047372B" w:rsidP="00055036">
      <w:pPr>
        <w:rPr>
          <w:rFonts w:ascii="Arial" w:hAnsi="Arial" w:cs="Arial"/>
        </w:rPr>
      </w:pPr>
    </w:p>
    <w:p w14:paraId="0CC2CA57" w14:textId="27D91CAF" w:rsidR="0047372B" w:rsidRDefault="0047372B" w:rsidP="00055036">
      <w:pPr>
        <w:rPr>
          <w:rFonts w:ascii="Arial" w:hAnsi="Arial" w:cs="Arial"/>
        </w:rPr>
      </w:pPr>
    </w:p>
    <w:p w14:paraId="4F2E3E70" w14:textId="3C1E38DD" w:rsidR="0047372B" w:rsidRDefault="0047372B" w:rsidP="00055036">
      <w:pPr>
        <w:rPr>
          <w:rFonts w:ascii="Arial" w:hAnsi="Arial" w:cs="Arial"/>
        </w:rPr>
      </w:pPr>
    </w:p>
    <w:p w14:paraId="6E783885" w14:textId="151D360A" w:rsidR="0047372B" w:rsidRDefault="0047372B" w:rsidP="00055036">
      <w:pPr>
        <w:rPr>
          <w:rFonts w:ascii="Arial" w:hAnsi="Arial" w:cs="Arial"/>
        </w:rPr>
      </w:pPr>
    </w:p>
    <w:p w14:paraId="1CAECA84" w14:textId="789BFC39" w:rsidR="0047372B" w:rsidRDefault="0047372B" w:rsidP="00055036">
      <w:pPr>
        <w:rPr>
          <w:rFonts w:ascii="Arial" w:hAnsi="Arial" w:cs="Arial"/>
        </w:rPr>
      </w:pPr>
    </w:p>
    <w:p w14:paraId="1328017C" w14:textId="00CD9F62" w:rsidR="0047372B" w:rsidRDefault="0047372B" w:rsidP="00055036">
      <w:pPr>
        <w:rPr>
          <w:rFonts w:ascii="Arial" w:hAnsi="Arial" w:cs="Arial"/>
        </w:rPr>
      </w:pPr>
    </w:p>
    <w:p w14:paraId="6B6821F4" w14:textId="14EB860E" w:rsidR="0047372B" w:rsidRDefault="0047372B" w:rsidP="00055036">
      <w:pPr>
        <w:rPr>
          <w:rFonts w:ascii="Arial" w:hAnsi="Arial" w:cs="Arial"/>
        </w:rPr>
      </w:pPr>
    </w:p>
    <w:p w14:paraId="2A828235" w14:textId="6BC9EACA" w:rsidR="0047372B" w:rsidRDefault="0047372B" w:rsidP="00055036">
      <w:pPr>
        <w:rPr>
          <w:rFonts w:ascii="Arial" w:hAnsi="Arial" w:cs="Arial"/>
        </w:rPr>
      </w:pPr>
    </w:p>
    <w:p w14:paraId="3C4148C9" w14:textId="2F92152C" w:rsidR="0047372B" w:rsidRDefault="0047372B" w:rsidP="00055036">
      <w:pPr>
        <w:rPr>
          <w:rFonts w:ascii="Arial" w:hAnsi="Arial" w:cs="Arial"/>
        </w:rPr>
      </w:pPr>
    </w:p>
    <w:p w14:paraId="1242FDC6" w14:textId="2F0E3EAB" w:rsidR="0047372B" w:rsidRDefault="0047372B" w:rsidP="00055036">
      <w:pPr>
        <w:rPr>
          <w:rFonts w:ascii="Arial" w:hAnsi="Arial" w:cs="Arial"/>
        </w:rPr>
      </w:pPr>
    </w:p>
    <w:p w14:paraId="5086E044" w14:textId="615668BE" w:rsidR="0047372B" w:rsidRDefault="0047372B" w:rsidP="00055036">
      <w:pPr>
        <w:rPr>
          <w:rFonts w:ascii="Arial" w:hAnsi="Arial" w:cs="Arial"/>
        </w:rPr>
      </w:pPr>
    </w:p>
    <w:p w14:paraId="4AFD2B45" w14:textId="6D71E5A2" w:rsidR="0047372B" w:rsidRDefault="0047372B" w:rsidP="00055036">
      <w:pPr>
        <w:rPr>
          <w:rFonts w:ascii="Arial" w:hAnsi="Arial" w:cs="Arial"/>
        </w:rPr>
      </w:pPr>
    </w:p>
    <w:p w14:paraId="45836373" w14:textId="5C8B0652" w:rsidR="0047372B" w:rsidRDefault="0047372B" w:rsidP="00055036">
      <w:pPr>
        <w:rPr>
          <w:rFonts w:ascii="Arial" w:hAnsi="Arial" w:cs="Arial"/>
        </w:rPr>
      </w:pPr>
    </w:p>
    <w:p w14:paraId="5C7E65EF" w14:textId="78195C1C" w:rsidR="0047372B" w:rsidRDefault="0047372B" w:rsidP="00055036">
      <w:pPr>
        <w:rPr>
          <w:rFonts w:ascii="Arial" w:hAnsi="Arial" w:cs="Arial"/>
        </w:rPr>
      </w:pPr>
    </w:p>
    <w:p w14:paraId="7FEF99A6" w14:textId="25E682B2" w:rsidR="0047372B" w:rsidRDefault="0047372B" w:rsidP="00055036">
      <w:pPr>
        <w:rPr>
          <w:rFonts w:ascii="Arial" w:hAnsi="Arial" w:cs="Arial"/>
        </w:rPr>
      </w:pPr>
    </w:p>
    <w:p w14:paraId="1730B737" w14:textId="42F17692" w:rsidR="0047372B" w:rsidRDefault="0047372B" w:rsidP="00055036">
      <w:pPr>
        <w:rPr>
          <w:rFonts w:ascii="Arial" w:hAnsi="Arial" w:cs="Arial"/>
        </w:rPr>
      </w:pPr>
    </w:p>
    <w:p w14:paraId="445EA4B8" w14:textId="77777777" w:rsidR="0047372B" w:rsidRPr="00925E19" w:rsidRDefault="0047372B" w:rsidP="00055036">
      <w:pPr>
        <w:rPr>
          <w:rFonts w:ascii="Arial" w:hAnsi="Arial" w:cs="Arial"/>
        </w:rPr>
      </w:pPr>
      <w:bookmarkStart w:id="0" w:name="_GoBack"/>
      <w:bookmarkEnd w:id="0"/>
    </w:p>
    <w:p w14:paraId="783EF11B" w14:textId="77777777" w:rsidR="00680BC1" w:rsidRPr="00925E19" w:rsidRDefault="00680BC1" w:rsidP="00055036">
      <w:pPr>
        <w:jc w:val="right"/>
        <w:rPr>
          <w:rFonts w:ascii="Arial" w:hAnsi="Arial" w:cs="Arial"/>
        </w:rPr>
      </w:pPr>
    </w:p>
    <w:p w14:paraId="21B49B1C" w14:textId="77777777" w:rsidR="0080444E" w:rsidRPr="007F7902" w:rsidRDefault="00CB78F5" w:rsidP="00031739">
      <w:pPr>
        <w:rPr>
          <w:rFonts w:ascii="Arial" w:hAnsi="Arial" w:cs="Arial"/>
        </w:rPr>
      </w:pPr>
      <w:r>
        <w:rPr>
          <w:rFonts w:ascii="Arial" w:hAnsi="Arial" w:cs="Arial"/>
          <w:b/>
        </w:rPr>
        <w:lastRenderedPageBreak/>
        <w:t>I</w:t>
      </w:r>
      <w:r w:rsidR="00031739" w:rsidRPr="00031739">
        <w:rPr>
          <w:rFonts w:ascii="Arial" w:hAnsi="Arial" w:cs="Arial"/>
          <w:b/>
        </w:rPr>
        <w:t>ntroduction</w:t>
      </w:r>
    </w:p>
    <w:p w14:paraId="7E8912B2" w14:textId="2250C580" w:rsidR="007957D7" w:rsidRPr="007957D7" w:rsidRDefault="007957D7" w:rsidP="00964034">
      <w:pPr>
        <w:pStyle w:val="NormalWeb"/>
        <w:numPr>
          <w:ilvl w:val="0"/>
          <w:numId w:val="1"/>
        </w:numPr>
        <w:ind w:left="709" w:hanging="709"/>
        <w:rPr>
          <w:rFonts w:ascii="Arial" w:hAnsi="Arial" w:cs="Arial"/>
          <w:b/>
        </w:rPr>
      </w:pPr>
      <w:r w:rsidRPr="007957D7">
        <w:rPr>
          <w:rFonts w:ascii="Arial" w:hAnsi="Arial" w:cs="Arial"/>
        </w:rPr>
        <w:t xml:space="preserve">The policy details the time off </w:t>
      </w:r>
      <w:r>
        <w:rPr>
          <w:rFonts w:ascii="Arial" w:hAnsi="Arial" w:cs="Arial"/>
        </w:rPr>
        <w:t xml:space="preserve">employees </w:t>
      </w:r>
      <w:r w:rsidRPr="007957D7">
        <w:rPr>
          <w:rFonts w:ascii="Arial" w:hAnsi="Arial" w:cs="Arial"/>
        </w:rPr>
        <w:t xml:space="preserve">are entitled to have from work if </w:t>
      </w:r>
      <w:r>
        <w:rPr>
          <w:rFonts w:ascii="Arial" w:hAnsi="Arial" w:cs="Arial"/>
        </w:rPr>
        <w:t>they</w:t>
      </w:r>
      <w:r w:rsidRPr="007957D7">
        <w:rPr>
          <w:rFonts w:ascii="Arial" w:hAnsi="Arial" w:cs="Arial"/>
        </w:rPr>
        <w:t xml:space="preserve"> are a </w:t>
      </w:r>
      <w:r>
        <w:rPr>
          <w:rFonts w:ascii="Arial" w:hAnsi="Arial" w:cs="Arial"/>
        </w:rPr>
        <w:t xml:space="preserve">Wiltshire Council </w:t>
      </w:r>
      <w:r w:rsidRPr="007957D7">
        <w:rPr>
          <w:rFonts w:ascii="Arial" w:hAnsi="Arial" w:cs="Arial"/>
        </w:rPr>
        <w:t xml:space="preserve">prospective/approved foster carer in addition to </w:t>
      </w:r>
      <w:r>
        <w:rPr>
          <w:rFonts w:ascii="Arial" w:hAnsi="Arial" w:cs="Arial"/>
        </w:rPr>
        <w:t xml:space="preserve">their </w:t>
      </w:r>
      <w:r w:rsidRPr="007957D7">
        <w:rPr>
          <w:rFonts w:ascii="Arial" w:hAnsi="Arial" w:cs="Arial"/>
        </w:rPr>
        <w:t xml:space="preserve">substantive role with </w:t>
      </w:r>
      <w:r>
        <w:rPr>
          <w:rFonts w:ascii="Arial" w:hAnsi="Arial" w:cs="Arial"/>
        </w:rPr>
        <w:t xml:space="preserve">the </w:t>
      </w:r>
      <w:r w:rsidR="00612555">
        <w:rPr>
          <w:rFonts w:ascii="Arial" w:hAnsi="Arial" w:cs="Arial"/>
        </w:rPr>
        <w:t xml:space="preserve">Wiltshire </w:t>
      </w:r>
      <w:r>
        <w:rPr>
          <w:rFonts w:ascii="Arial" w:hAnsi="Arial" w:cs="Arial"/>
        </w:rPr>
        <w:t>school/academy</w:t>
      </w:r>
      <w:r w:rsidRPr="007957D7">
        <w:rPr>
          <w:rFonts w:ascii="Arial" w:hAnsi="Arial" w:cs="Arial"/>
        </w:rPr>
        <w:t xml:space="preserve">.  </w:t>
      </w:r>
      <w:r>
        <w:rPr>
          <w:rFonts w:ascii="Arial" w:hAnsi="Arial" w:cs="Arial"/>
        </w:rPr>
        <w:t xml:space="preserve">Employees who are foster carers may also wish to discuss other </w:t>
      </w:r>
      <w:r w:rsidRPr="007957D7">
        <w:rPr>
          <w:rFonts w:ascii="Arial" w:hAnsi="Arial" w:cs="Arial"/>
        </w:rPr>
        <w:t xml:space="preserve">flexible working </w:t>
      </w:r>
      <w:r>
        <w:rPr>
          <w:rFonts w:ascii="Arial" w:hAnsi="Arial" w:cs="Arial"/>
        </w:rPr>
        <w:t xml:space="preserve">opportunities </w:t>
      </w:r>
      <w:r w:rsidRPr="007957D7">
        <w:rPr>
          <w:rFonts w:ascii="Arial" w:hAnsi="Arial" w:cs="Arial"/>
        </w:rPr>
        <w:t xml:space="preserve">and time off policies </w:t>
      </w:r>
      <w:r>
        <w:rPr>
          <w:rFonts w:ascii="Arial" w:hAnsi="Arial" w:cs="Arial"/>
        </w:rPr>
        <w:t>with their headteacher/principal</w:t>
      </w:r>
      <w:r w:rsidRPr="007957D7">
        <w:rPr>
          <w:rFonts w:ascii="Arial" w:hAnsi="Arial" w:cs="Arial"/>
        </w:rPr>
        <w:t xml:space="preserve">. </w:t>
      </w:r>
    </w:p>
    <w:p w14:paraId="698B5C09" w14:textId="1D2A659E" w:rsidR="0080444E" w:rsidRPr="00031739" w:rsidRDefault="00031739" w:rsidP="007957D7">
      <w:pPr>
        <w:pStyle w:val="NormalWeb"/>
        <w:rPr>
          <w:rFonts w:ascii="Arial" w:hAnsi="Arial" w:cs="Arial"/>
          <w:b/>
        </w:rPr>
      </w:pPr>
      <w:r w:rsidRPr="00031739">
        <w:rPr>
          <w:rFonts w:ascii="Arial" w:hAnsi="Arial" w:cs="Arial"/>
          <w:b/>
        </w:rPr>
        <w:t>Who is included in these arrangements?</w:t>
      </w:r>
      <w:r w:rsidRPr="00031739">
        <w:rPr>
          <w:rFonts w:ascii="Arial" w:hAnsi="Arial" w:cs="Arial"/>
          <w:b/>
        </w:rPr>
        <w:tab/>
      </w:r>
    </w:p>
    <w:p w14:paraId="2256C03B" w14:textId="77777777" w:rsidR="00031739" w:rsidRPr="002702C0" w:rsidRDefault="00031739" w:rsidP="0080444E">
      <w:pPr>
        <w:rPr>
          <w:rFonts w:ascii="Arial" w:hAnsi="Arial" w:cs="Arial"/>
        </w:rPr>
      </w:pPr>
    </w:p>
    <w:p w14:paraId="374810E0" w14:textId="6069C68D" w:rsidR="007957D7" w:rsidRDefault="007957D7" w:rsidP="00964034">
      <w:pPr>
        <w:pStyle w:val="Default"/>
        <w:numPr>
          <w:ilvl w:val="0"/>
          <w:numId w:val="1"/>
        </w:numPr>
        <w:ind w:left="709" w:hanging="709"/>
        <w:rPr>
          <w:rFonts w:ascii="Arial" w:hAnsi="Arial" w:cs="Arial"/>
        </w:rPr>
      </w:pPr>
      <w:r w:rsidRPr="00E342FE">
        <w:rPr>
          <w:rFonts w:ascii="Arial" w:hAnsi="Arial" w:cs="Arial"/>
        </w:rPr>
        <w:t xml:space="preserve">This policy applies to all </w:t>
      </w:r>
      <w:r w:rsidR="00612555">
        <w:rPr>
          <w:rFonts w:ascii="Arial" w:hAnsi="Arial" w:cs="Arial"/>
        </w:rPr>
        <w:t xml:space="preserve">Wiltshire </w:t>
      </w:r>
      <w:r>
        <w:rPr>
          <w:rFonts w:ascii="Arial" w:hAnsi="Arial" w:cs="Arial"/>
        </w:rPr>
        <w:t xml:space="preserve">school/academy </w:t>
      </w:r>
      <w:r w:rsidRPr="00E342FE">
        <w:rPr>
          <w:rFonts w:ascii="Arial" w:hAnsi="Arial" w:cs="Arial"/>
        </w:rPr>
        <w:t>employe</w:t>
      </w:r>
      <w:r w:rsidRPr="002B55C4">
        <w:rPr>
          <w:rFonts w:ascii="Arial" w:hAnsi="Arial" w:cs="Arial"/>
        </w:rPr>
        <w:t>es</w:t>
      </w:r>
      <w:r>
        <w:rPr>
          <w:rFonts w:ascii="Arial" w:hAnsi="Arial" w:cs="Arial"/>
        </w:rPr>
        <w:t>.</w:t>
      </w:r>
    </w:p>
    <w:p w14:paraId="2D537F99" w14:textId="77777777" w:rsidR="007957D7" w:rsidRDefault="007957D7" w:rsidP="007957D7">
      <w:pPr>
        <w:pStyle w:val="Default"/>
        <w:ind w:left="924"/>
        <w:rPr>
          <w:rFonts w:ascii="Arial" w:hAnsi="Arial" w:cs="Arial"/>
        </w:rPr>
      </w:pPr>
    </w:p>
    <w:p w14:paraId="43F59F2D" w14:textId="56D19968" w:rsidR="007957D7" w:rsidRPr="007957D7" w:rsidRDefault="007957D7" w:rsidP="00964034">
      <w:pPr>
        <w:pStyle w:val="Default"/>
        <w:numPr>
          <w:ilvl w:val="0"/>
          <w:numId w:val="1"/>
        </w:numPr>
        <w:ind w:left="709" w:hanging="709"/>
        <w:rPr>
          <w:rFonts w:ascii="Arial" w:hAnsi="Arial" w:cs="Arial"/>
        </w:rPr>
      </w:pPr>
      <w:r w:rsidRPr="007957D7">
        <w:rPr>
          <w:rFonts w:ascii="Arial" w:hAnsi="Arial" w:cs="Arial"/>
        </w:rPr>
        <w:t>It applies to employees who:</w:t>
      </w:r>
      <w:r w:rsidRPr="007957D7">
        <w:rPr>
          <w:rFonts w:ascii="Arial" w:hAnsi="Arial" w:cs="Arial"/>
          <w:i/>
        </w:rPr>
        <w:t xml:space="preserve"> </w:t>
      </w:r>
    </w:p>
    <w:p w14:paraId="40E85245" w14:textId="77777777" w:rsidR="007957D7" w:rsidRPr="008B1455" w:rsidRDefault="007957D7" w:rsidP="007957D7">
      <w:pPr>
        <w:rPr>
          <w:rFonts w:ascii="Arial" w:hAnsi="Arial" w:cs="Arial"/>
        </w:rPr>
      </w:pPr>
    </w:p>
    <w:p w14:paraId="2BA90180" w14:textId="2F0079D8" w:rsidR="007957D7" w:rsidRPr="00C94BDB" w:rsidRDefault="007957D7" w:rsidP="00964034">
      <w:pPr>
        <w:pStyle w:val="ListParagraph"/>
        <w:numPr>
          <w:ilvl w:val="0"/>
          <w:numId w:val="2"/>
        </w:numPr>
        <w:spacing w:after="160" w:line="256" w:lineRule="auto"/>
        <w:ind w:left="1134" w:hanging="436"/>
        <w:contextualSpacing/>
        <w:rPr>
          <w:rFonts w:ascii="Arial" w:hAnsi="Arial" w:cs="Arial"/>
        </w:rPr>
      </w:pPr>
      <w:r>
        <w:rPr>
          <w:rFonts w:ascii="Arial" w:hAnsi="Arial" w:cs="Arial"/>
        </w:rPr>
        <w:t>h</w:t>
      </w:r>
      <w:r w:rsidRPr="008B1455">
        <w:rPr>
          <w:rFonts w:ascii="Arial" w:hAnsi="Arial" w:cs="Arial"/>
        </w:rPr>
        <w:t xml:space="preserve">ave applied to become </w:t>
      </w:r>
      <w:r w:rsidRPr="00C94BDB">
        <w:rPr>
          <w:rFonts w:ascii="Arial" w:hAnsi="Arial" w:cs="Arial"/>
        </w:rPr>
        <w:t>Wiltshire Council foster carers and are in the process of being formally assessed</w:t>
      </w:r>
      <w:r w:rsidR="00E66DAF">
        <w:rPr>
          <w:rFonts w:ascii="Arial" w:hAnsi="Arial" w:cs="Arial"/>
        </w:rPr>
        <w:t>; or</w:t>
      </w:r>
    </w:p>
    <w:p w14:paraId="0DAB5C93" w14:textId="00BD87CE" w:rsidR="007957D7" w:rsidRPr="00473033" w:rsidRDefault="007957D7" w:rsidP="00964034">
      <w:pPr>
        <w:pStyle w:val="ListParagraph"/>
        <w:numPr>
          <w:ilvl w:val="0"/>
          <w:numId w:val="2"/>
        </w:numPr>
        <w:spacing w:after="160" w:line="256" w:lineRule="auto"/>
        <w:ind w:left="1134" w:hanging="436"/>
        <w:contextualSpacing/>
        <w:rPr>
          <w:i/>
        </w:rPr>
      </w:pPr>
      <w:r w:rsidRPr="00C94BDB">
        <w:rPr>
          <w:rFonts w:ascii="Arial" w:hAnsi="Arial" w:cs="Arial"/>
        </w:rPr>
        <w:t>are approved Wiltshire Council</w:t>
      </w:r>
      <w:r>
        <w:rPr>
          <w:rFonts w:ascii="Arial" w:hAnsi="Arial" w:cs="Arial"/>
        </w:rPr>
        <w:t xml:space="preserve"> </w:t>
      </w:r>
      <w:r w:rsidRPr="008B1455">
        <w:rPr>
          <w:rFonts w:ascii="Arial" w:hAnsi="Arial" w:cs="Arial"/>
        </w:rPr>
        <w:t>foster carers and are actively fostering</w:t>
      </w:r>
      <w:r w:rsidR="00E66DAF">
        <w:rPr>
          <w:rFonts w:ascii="Arial" w:hAnsi="Arial" w:cs="Arial"/>
        </w:rPr>
        <w:t>; and</w:t>
      </w:r>
    </w:p>
    <w:p w14:paraId="020B3B6A" w14:textId="3A75C8FB" w:rsidR="007957D7" w:rsidRPr="00E66DAF" w:rsidRDefault="007957D7" w:rsidP="00964034">
      <w:pPr>
        <w:pStyle w:val="ListParagraph"/>
        <w:numPr>
          <w:ilvl w:val="0"/>
          <w:numId w:val="2"/>
        </w:numPr>
        <w:spacing w:after="160" w:line="256" w:lineRule="auto"/>
        <w:ind w:left="1134" w:hanging="436"/>
        <w:contextualSpacing/>
        <w:rPr>
          <w:i/>
        </w:rPr>
      </w:pPr>
      <w:r>
        <w:rPr>
          <w:rFonts w:ascii="Arial" w:hAnsi="Arial" w:cs="Arial"/>
        </w:rPr>
        <w:t xml:space="preserve">have 26 weeks continuous service with the </w:t>
      </w:r>
      <w:r w:rsidR="00085184">
        <w:rPr>
          <w:rFonts w:ascii="Arial" w:hAnsi="Arial" w:cs="Arial"/>
        </w:rPr>
        <w:t>school/academy</w:t>
      </w:r>
      <w:r>
        <w:rPr>
          <w:rFonts w:ascii="Arial" w:hAnsi="Arial" w:cs="Arial"/>
        </w:rPr>
        <w:t xml:space="preserve">. </w:t>
      </w:r>
    </w:p>
    <w:p w14:paraId="03F2F3FB" w14:textId="754F4925" w:rsidR="007957D7" w:rsidRPr="00EE5237" w:rsidRDefault="007957D7" w:rsidP="00220E82">
      <w:pPr>
        <w:pStyle w:val="policyheading1"/>
        <w:tabs>
          <w:tab w:val="left" w:pos="1344"/>
        </w:tabs>
        <w:ind w:left="709"/>
        <w:rPr>
          <w:b w:val="0"/>
        </w:rPr>
      </w:pPr>
      <w:r w:rsidRPr="00EE5237">
        <w:rPr>
          <w:b w:val="0"/>
        </w:rPr>
        <w:t xml:space="preserve">The </w:t>
      </w:r>
      <w:r w:rsidR="00085184">
        <w:rPr>
          <w:b w:val="0"/>
        </w:rPr>
        <w:t>school/academy</w:t>
      </w:r>
      <w:r w:rsidRPr="00EE5237">
        <w:rPr>
          <w:b w:val="0"/>
        </w:rPr>
        <w:t xml:space="preserve"> actively supports employees who take on </w:t>
      </w:r>
      <w:r>
        <w:rPr>
          <w:b w:val="0"/>
        </w:rPr>
        <w:t xml:space="preserve">fostering </w:t>
      </w:r>
      <w:r w:rsidRPr="00EE5237">
        <w:rPr>
          <w:b w:val="0"/>
        </w:rPr>
        <w:t xml:space="preserve">roles but employees must obtain the approval of their </w:t>
      </w:r>
      <w:r w:rsidR="00085184">
        <w:rPr>
          <w:b w:val="0"/>
        </w:rPr>
        <w:t>headteacher/principal</w:t>
      </w:r>
      <w:r w:rsidRPr="00EE5237">
        <w:rPr>
          <w:b w:val="0"/>
        </w:rPr>
        <w:t xml:space="preserve"> before </w:t>
      </w:r>
      <w:r>
        <w:rPr>
          <w:b w:val="0"/>
        </w:rPr>
        <w:t>taking time off under this policy.</w:t>
      </w:r>
      <w:r w:rsidRPr="00EE5237">
        <w:rPr>
          <w:b w:val="0"/>
        </w:rPr>
        <w:t xml:space="preserve">   </w:t>
      </w:r>
    </w:p>
    <w:p w14:paraId="72FC2957" w14:textId="77777777" w:rsidR="007957D7" w:rsidRDefault="007957D7" w:rsidP="007957D7">
      <w:pPr>
        <w:pStyle w:val="Default"/>
        <w:rPr>
          <w:rFonts w:ascii="Arial" w:hAnsi="Arial" w:cs="Arial"/>
          <w:b/>
        </w:rPr>
      </w:pPr>
    </w:p>
    <w:p w14:paraId="7357385F" w14:textId="77777777" w:rsidR="00964034" w:rsidRDefault="00964034" w:rsidP="007957D7">
      <w:pPr>
        <w:pStyle w:val="Default"/>
        <w:rPr>
          <w:rFonts w:ascii="Arial" w:hAnsi="Arial" w:cs="Arial"/>
          <w:b/>
        </w:rPr>
      </w:pPr>
    </w:p>
    <w:p w14:paraId="39DFD191" w14:textId="77777777" w:rsidR="00964034" w:rsidRDefault="00964034" w:rsidP="007957D7">
      <w:pPr>
        <w:pStyle w:val="Default"/>
        <w:rPr>
          <w:rFonts w:ascii="Arial" w:hAnsi="Arial" w:cs="Arial"/>
          <w:b/>
        </w:rPr>
      </w:pPr>
    </w:p>
    <w:p w14:paraId="46662E0A" w14:textId="17552E59" w:rsidR="007957D7" w:rsidRPr="00964034" w:rsidRDefault="007957D7" w:rsidP="007957D7">
      <w:pPr>
        <w:pStyle w:val="Default"/>
        <w:rPr>
          <w:rFonts w:ascii="Arial" w:hAnsi="Arial" w:cs="Arial"/>
          <w:b/>
        </w:rPr>
      </w:pPr>
      <w:r w:rsidRPr="00AF3AAF">
        <w:rPr>
          <w:rFonts w:ascii="Arial" w:hAnsi="Arial" w:cs="Arial"/>
          <w:b/>
        </w:rPr>
        <w:t>When does it not apply?</w:t>
      </w:r>
    </w:p>
    <w:p w14:paraId="1E556294" w14:textId="77777777" w:rsidR="007957D7" w:rsidRPr="00964034" w:rsidRDefault="007957D7" w:rsidP="007957D7">
      <w:pPr>
        <w:pStyle w:val="Default"/>
        <w:ind w:left="924"/>
        <w:rPr>
          <w:rFonts w:ascii="Arial" w:hAnsi="Arial" w:cs="Arial"/>
        </w:rPr>
      </w:pPr>
    </w:p>
    <w:p w14:paraId="2CAA6FA3" w14:textId="2A8796C7" w:rsidR="001E65CA" w:rsidRPr="00964034" w:rsidRDefault="00085184" w:rsidP="00964034">
      <w:pPr>
        <w:pStyle w:val="Default"/>
        <w:numPr>
          <w:ilvl w:val="0"/>
          <w:numId w:val="1"/>
        </w:numPr>
        <w:ind w:left="709" w:hanging="709"/>
        <w:rPr>
          <w:rFonts w:ascii="Arial" w:hAnsi="Arial" w:cs="Arial"/>
          <w:color w:val="auto"/>
        </w:rPr>
      </w:pPr>
      <w:r w:rsidRPr="00964034">
        <w:rPr>
          <w:rFonts w:ascii="Arial" w:hAnsi="Arial" w:cs="Arial"/>
        </w:rPr>
        <w:t xml:space="preserve">The policy does not apply </w:t>
      </w:r>
      <w:r w:rsidR="00964034">
        <w:rPr>
          <w:rFonts w:ascii="Arial" w:hAnsi="Arial" w:cs="Arial"/>
        </w:rPr>
        <w:t xml:space="preserve">to employees who </w:t>
      </w:r>
      <w:r w:rsidRPr="00964034">
        <w:rPr>
          <w:rFonts w:ascii="Arial" w:hAnsi="Arial" w:cs="Arial"/>
        </w:rPr>
        <w:t>do not meet the eligibility criteria above.</w:t>
      </w:r>
    </w:p>
    <w:p w14:paraId="082DABE6" w14:textId="3280C5A6" w:rsidR="00085184" w:rsidRPr="00085184" w:rsidRDefault="00085184" w:rsidP="00964034">
      <w:pPr>
        <w:pStyle w:val="NormalWeb"/>
        <w:rPr>
          <w:rFonts w:ascii="Arial" w:hAnsi="Arial" w:cs="Arial"/>
        </w:rPr>
      </w:pPr>
      <w:r w:rsidRPr="00964034">
        <w:rPr>
          <w:rFonts w:ascii="Arial" w:hAnsi="Arial" w:cs="Arial"/>
          <w:b/>
        </w:rPr>
        <w:t>What are the main po</w:t>
      </w:r>
      <w:r w:rsidRPr="00455E59">
        <w:rPr>
          <w:rFonts w:ascii="Arial" w:hAnsi="Arial" w:cs="Arial"/>
          <w:b/>
        </w:rPr>
        <w:t>ints?</w:t>
      </w:r>
    </w:p>
    <w:p w14:paraId="55FB093D" w14:textId="0164969A" w:rsidR="00085184" w:rsidRDefault="00085184" w:rsidP="00964034">
      <w:pPr>
        <w:pStyle w:val="Default"/>
        <w:numPr>
          <w:ilvl w:val="0"/>
          <w:numId w:val="1"/>
        </w:numPr>
        <w:ind w:left="709" w:hanging="709"/>
        <w:rPr>
          <w:rFonts w:ascii="Arial" w:hAnsi="Arial" w:cs="Arial"/>
        </w:rPr>
      </w:pPr>
      <w:r>
        <w:rPr>
          <w:rFonts w:ascii="Arial" w:hAnsi="Arial" w:cs="Arial"/>
        </w:rPr>
        <w:t>The school/academy</w:t>
      </w:r>
      <w:r w:rsidRPr="00085184">
        <w:rPr>
          <w:rFonts w:ascii="Arial" w:hAnsi="Arial" w:cs="Arial"/>
        </w:rPr>
        <w:t xml:space="preserve"> recognises and values the contribution that foster carers make to society and especially the lives of children in care. The </w:t>
      </w:r>
      <w:r>
        <w:rPr>
          <w:rFonts w:ascii="Arial" w:hAnsi="Arial" w:cs="Arial"/>
        </w:rPr>
        <w:t xml:space="preserve">school/academy </w:t>
      </w:r>
      <w:r w:rsidRPr="00085184">
        <w:rPr>
          <w:rFonts w:ascii="Arial" w:hAnsi="Arial" w:cs="Arial"/>
        </w:rPr>
        <w:t xml:space="preserve">understands that foster carers who do other work in addition to fostering need some flexibility in their working arrangements, to meet the needs of their fostered child.  The </w:t>
      </w:r>
      <w:r>
        <w:rPr>
          <w:rFonts w:ascii="Arial" w:hAnsi="Arial" w:cs="Arial"/>
        </w:rPr>
        <w:t>school/academy</w:t>
      </w:r>
      <w:r w:rsidRPr="00085184">
        <w:rPr>
          <w:rFonts w:ascii="Arial" w:hAnsi="Arial" w:cs="Arial"/>
        </w:rPr>
        <w:t xml:space="preserve"> is committed to supporting any employee who is/is applying to be a foster carer through this policy and other flexible working options where possible.</w:t>
      </w:r>
    </w:p>
    <w:p w14:paraId="0AF243A0" w14:textId="77777777" w:rsidR="00085184" w:rsidRDefault="00085184" w:rsidP="00085184">
      <w:pPr>
        <w:pStyle w:val="Default"/>
        <w:ind w:left="924"/>
        <w:rPr>
          <w:rFonts w:ascii="Arial" w:hAnsi="Arial" w:cs="Arial"/>
        </w:rPr>
      </w:pPr>
    </w:p>
    <w:p w14:paraId="44F3035F" w14:textId="7C6B4C55" w:rsidR="00085184" w:rsidRDefault="00085184" w:rsidP="00964034">
      <w:pPr>
        <w:pStyle w:val="Default"/>
        <w:numPr>
          <w:ilvl w:val="0"/>
          <w:numId w:val="1"/>
        </w:numPr>
        <w:ind w:left="709" w:hanging="709"/>
        <w:rPr>
          <w:rFonts w:ascii="Arial" w:hAnsi="Arial" w:cs="Arial"/>
        </w:rPr>
      </w:pPr>
      <w:r w:rsidRPr="00085184">
        <w:rPr>
          <w:rFonts w:ascii="Arial" w:hAnsi="Arial" w:cs="Arial"/>
        </w:rPr>
        <w:t>The process of becoming approved as a foster carer is a lengthy one and places a number of reasonable but demanding expectations upon prospective foster carers, particularly in relation to training and the assessment and approval process.</w:t>
      </w:r>
    </w:p>
    <w:p w14:paraId="0CB8A384" w14:textId="77777777" w:rsidR="00085184" w:rsidRDefault="00085184" w:rsidP="00085184">
      <w:pPr>
        <w:pStyle w:val="ListParagraph"/>
        <w:rPr>
          <w:rFonts w:ascii="Arial" w:hAnsi="Arial" w:cs="Arial"/>
        </w:rPr>
      </w:pPr>
    </w:p>
    <w:p w14:paraId="3FD562EA" w14:textId="34B67478" w:rsidR="00085184" w:rsidRDefault="00085184" w:rsidP="00964034">
      <w:pPr>
        <w:pStyle w:val="Default"/>
        <w:numPr>
          <w:ilvl w:val="0"/>
          <w:numId w:val="1"/>
        </w:numPr>
        <w:ind w:left="709" w:hanging="709"/>
        <w:rPr>
          <w:rFonts w:ascii="Arial" w:hAnsi="Arial" w:cs="Arial"/>
        </w:rPr>
      </w:pPr>
      <w:r>
        <w:rPr>
          <w:rFonts w:ascii="Arial" w:hAnsi="Arial" w:cs="Arial"/>
        </w:rPr>
        <w:t>The school/academy</w:t>
      </w:r>
      <w:r w:rsidRPr="00085184">
        <w:rPr>
          <w:rFonts w:ascii="Arial" w:hAnsi="Arial" w:cs="Arial"/>
        </w:rPr>
        <w:t xml:space="preserve"> offers employees the opportunity to work flexibly where this is compatible with the demands of their job.  All current policies regarding flexible working, including </w:t>
      </w:r>
      <w:r w:rsidRPr="00AA6F40">
        <w:rPr>
          <w:rFonts w:ascii="Arial" w:hAnsi="Arial" w:cs="Arial"/>
        </w:rPr>
        <w:t>family emergencies and compassionate leave</w:t>
      </w:r>
      <w:r w:rsidRPr="00085184">
        <w:rPr>
          <w:rFonts w:ascii="Arial" w:hAnsi="Arial" w:cs="Arial"/>
        </w:rPr>
        <w:t xml:space="preserve"> for dependents and </w:t>
      </w:r>
      <w:r w:rsidRPr="00AA6F40">
        <w:rPr>
          <w:rFonts w:ascii="Arial" w:hAnsi="Arial" w:cs="Arial"/>
        </w:rPr>
        <w:t>ordinary parental leave</w:t>
      </w:r>
      <w:r w:rsidRPr="00085184">
        <w:rPr>
          <w:rFonts w:ascii="Arial" w:hAnsi="Arial" w:cs="Arial"/>
        </w:rPr>
        <w:t>, apply to approved foster carers.</w:t>
      </w:r>
    </w:p>
    <w:p w14:paraId="25C79072" w14:textId="77777777" w:rsidR="00085184" w:rsidRDefault="00085184" w:rsidP="00085184">
      <w:pPr>
        <w:pStyle w:val="ListParagraph"/>
        <w:rPr>
          <w:rFonts w:ascii="Arial" w:hAnsi="Arial" w:cs="Arial"/>
        </w:rPr>
      </w:pPr>
    </w:p>
    <w:p w14:paraId="5D74B32B" w14:textId="2837EE43" w:rsidR="00085184" w:rsidRDefault="00085184" w:rsidP="00964034">
      <w:pPr>
        <w:pStyle w:val="Default"/>
        <w:numPr>
          <w:ilvl w:val="0"/>
          <w:numId w:val="1"/>
        </w:numPr>
        <w:ind w:left="709" w:hanging="709"/>
        <w:rPr>
          <w:rFonts w:ascii="Arial" w:hAnsi="Arial" w:cs="Arial"/>
        </w:rPr>
      </w:pPr>
      <w:r w:rsidRPr="00085184">
        <w:rPr>
          <w:rFonts w:ascii="Arial" w:hAnsi="Arial" w:cs="Arial"/>
        </w:rPr>
        <w:t xml:space="preserve">If </w:t>
      </w:r>
      <w:r>
        <w:rPr>
          <w:rFonts w:ascii="Arial" w:hAnsi="Arial" w:cs="Arial"/>
        </w:rPr>
        <w:t>an employee is e</w:t>
      </w:r>
      <w:r w:rsidRPr="00085184">
        <w:rPr>
          <w:rFonts w:ascii="Arial" w:hAnsi="Arial" w:cs="Arial"/>
        </w:rPr>
        <w:t xml:space="preserve">ligible for the fostering time off policy as detailed above, </w:t>
      </w:r>
      <w:r>
        <w:rPr>
          <w:rFonts w:ascii="Arial" w:hAnsi="Arial" w:cs="Arial"/>
        </w:rPr>
        <w:t xml:space="preserve">they </w:t>
      </w:r>
      <w:r w:rsidRPr="00085184">
        <w:rPr>
          <w:rFonts w:ascii="Arial" w:hAnsi="Arial" w:cs="Arial"/>
        </w:rPr>
        <w:t>will be entitled to the following paid time off in any 12 month period as follows:</w:t>
      </w:r>
    </w:p>
    <w:p w14:paraId="6DEC1E7D" w14:textId="77777777" w:rsidR="00085184" w:rsidRPr="0052451E" w:rsidRDefault="00085184" w:rsidP="00085184">
      <w:pPr>
        <w:pStyle w:val="ListParagraph"/>
        <w:rPr>
          <w:rFonts w:ascii="Arial" w:hAnsi="Arial" w:cs="Arial"/>
        </w:rPr>
      </w:pPr>
    </w:p>
    <w:p w14:paraId="165A9B2C" w14:textId="77777777" w:rsidR="00085184" w:rsidRPr="00794D64" w:rsidRDefault="00085184" w:rsidP="00964034">
      <w:pPr>
        <w:pStyle w:val="ListParagraph"/>
        <w:numPr>
          <w:ilvl w:val="0"/>
          <w:numId w:val="3"/>
        </w:numPr>
        <w:spacing w:after="160" w:line="256" w:lineRule="auto"/>
        <w:contextualSpacing/>
        <w:rPr>
          <w:rFonts w:ascii="Arial" w:hAnsi="Arial" w:cs="Arial"/>
        </w:rPr>
      </w:pPr>
      <w:r w:rsidRPr="00794D64">
        <w:rPr>
          <w:rFonts w:ascii="Arial" w:hAnsi="Arial" w:cs="Arial"/>
        </w:rPr>
        <w:t xml:space="preserve">Up to three days </w:t>
      </w:r>
      <w:r>
        <w:rPr>
          <w:rFonts w:ascii="Arial" w:hAnsi="Arial" w:cs="Arial"/>
        </w:rPr>
        <w:t xml:space="preserve">in total </w:t>
      </w:r>
      <w:r w:rsidRPr="00794D64">
        <w:rPr>
          <w:rFonts w:ascii="Arial" w:hAnsi="Arial" w:cs="Arial"/>
        </w:rPr>
        <w:t>to attend assessment and initial training prior to approval as a foster carer</w:t>
      </w:r>
    </w:p>
    <w:p w14:paraId="2CFFA0E8" w14:textId="77777777" w:rsidR="00085184" w:rsidRPr="007F7BF1" w:rsidRDefault="00085184" w:rsidP="00964034">
      <w:pPr>
        <w:pStyle w:val="ListParagraph"/>
        <w:numPr>
          <w:ilvl w:val="0"/>
          <w:numId w:val="3"/>
        </w:numPr>
        <w:spacing w:after="160" w:line="256" w:lineRule="auto"/>
        <w:contextualSpacing/>
        <w:rPr>
          <w:rFonts w:ascii="Arial" w:hAnsi="Arial" w:cs="Arial"/>
        </w:rPr>
      </w:pPr>
      <w:r w:rsidRPr="00794D64">
        <w:rPr>
          <w:rFonts w:ascii="Arial" w:hAnsi="Arial" w:cs="Arial"/>
        </w:rPr>
        <w:t xml:space="preserve">Up to one day to </w:t>
      </w:r>
      <w:r w:rsidRPr="007F7BF1">
        <w:rPr>
          <w:rFonts w:ascii="Arial" w:hAnsi="Arial" w:cs="Arial"/>
        </w:rPr>
        <w:t xml:space="preserve">attend the approving </w:t>
      </w:r>
      <w:r>
        <w:rPr>
          <w:rFonts w:ascii="Arial" w:hAnsi="Arial" w:cs="Arial"/>
        </w:rPr>
        <w:t>f</w:t>
      </w:r>
      <w:r w:rsidRPr="007F7BF1">
        <w:rPr>
          <w:rFonts w:ascii="Arial" w:hAnsi="Arial" w:cs="Arial"/>
        </w:rPr>
        <w:t xml:space="preserve">oster </w:t>
      </w:r>
      <w:r>
        <w:rPr>
          <w:rFonts w:ascii="Arial" w:hAnsi="Arial" w:cs="Arial"/>
        </w:rPr>
        <w:t>p</w:t>
      </w:r>
      <w:r w:rsidRPr="007F7BF1">
        <w:rPr>
          <w:rFonts w:ascii="Arial" w:hAnsi="Arial" w:cs="Arial"/>
        </w:rPr>
        <w:t>anel</w:t>
      </w:r>
    </w:p>
    <w:p w14:paraId="65CCA76A" w14:textId="77777777" w:rsidR="00085184" w:rsidRDefault="00085184" w:rsidP="00964034">
      <w:pPr>
        <w:pStyle w:val="ListParagraph"/>
        <w:numPr>
          <w:ilvl w:val="0"/>
          <w:numId w:val="3"/>
        </w:numPr>
        <w:spacing w:after="160" w:line="256" w:lineRule="auto"/>
        <w:contextualSpacing/>
        <w:rPr>
          <w:rFonts w:ascii="Arial" w:hAnsi="Arial" w:cs="Arial"/>
        </w:rPr>
      </w:pPr>
      <w:r w:rsidRPr="0052451E">
        <w:rPr>
          <w:rFonts w:ascii="Arial" w:hAnsi="Arial" w:cs="Arial"/>
        </w:rPr>
        <w:t>Up to five days in total to attend a child’s in care review, annual foster carer review</w:t>
      </w:r>
      <w:r w:rsidRPr="00A40766">
        <w:rPr>
          <w:rFonts w:ascii="Arial" w:hAnsi="Arial" w:cs="Arial"/>
        </w:rPr>
        <w:t>, health and education related meetings</w:t>
      </w:r>
      <w:r>
        <w:rPr>
          <w:rFonts w:ascii="Arial" w:hAnsi="Arial" w:cs="Arial"/>
        </w:rPr>
        <w:t xml:space="preserve"> asso</w:t>
      </w:r>
      <w:r w:rsidRPr="00C94BDB">
        <w:rPr>
          <w:rFonts w:ascii="Arial" w:hAnsi="Arial" w:cs="Arial"/>
        </w:rPr>
        <w:t xml:space="preserve">ciated with the child </w:t>
      </w:r>
      <w:r>
        <w:rPr>
          <w:rFonts w:ascii="Arial" w:hAnsi="Arial" w:cs="Arial"/>
        </w:rPr>
        <w:t>they</w:t>
      </w:r>
      <w:r w:rsidRPr="00C94BDB">
        <w:rPr>
          <w:rFonts w:ascii="Arial" w:hAnsi="Arial" w:cs="Arial"/>
        </w:rPr>
        <w:t xml:space="preserve"> care for, foster carer training, foster panel and other associated meetings</w:t>
      </w:r>
      <w:r>
        <w:rPr>
          <w:rFonts w:ascii="Arial" w:hAnsi="Arial" w:cs="Arial"/>
        </w:rPr>
        <w:t>.</w:t>
      </w:r>
    </w:p>
    <w:p w14:paraId="4E017798" w14:textId="77777777" w:rsidR="00085184" w:rsidRDefault="00085184" w:rsidP="00085184">
      <w:pPr>
        <w:pStyle w:val="ListParagraph"/>
        <w:rPr>
          <w:rFonts w:ascii="Arial" w:hAnsi="Arial" w:cs="Arial"/>
        </w:rPr>
      </w:pPr>
    </w:p>
    <w:p w14:paraId="16FFDE76" w14:textId="39BB94D7" w:rsidR="00085184" w:rsidRDefault="00085184" w:rsidP="00964034">
      <w:pPr>
        <w:pStyle w:val="Default"/>
        <w:numPr>
          <w:ilvl w:val="0"/>
          <w:numId w:val="1"/>
        </w:numPr>
        <w:ind w:left="709" w:hanging="709"/>
        <w:rPr>
          <w:rFonts w:ascii="Arial" w:hAnsi="Arial" w:cs="Arial"/>
        </w:rPr>
      </w:pPr>
      <w:r w:rsidRPr="00085184">
        <w:rPr>
          <w:rFonts w:ascii="Arial" w:hAnsi="Arial" w:cs="Arial"/>
        </w:rPr>
        <w:t xml:space="preserve">The entitlements above represent the maximum total amount of time off which can be granted under this policy, if </w:t>
      </w:r>
      <w:r>
        <w:rPr>
          <w:rFonts w:ascii="Arial" w:hAnsi="Arial" w:cs="Arial"/>
        </w:rPr>
        <w:t xml:space="preserve">employees </w:t>
      </w:r>
      <w:r w:rsidRPr="00085184">
        <w:rPr>
          <w:rFonts w:ascii="Arial" w:hAnsi="Arial" w:cs="Arial"/>
        </w:rPr>
        <w:t xml:space="preserve">are involved in the specific fostering activities outlined above.  It is recognised that not all of these activities will occur in a 12 month period and some are one off events. </w:t>
      </w:r>
      <w:r>
        <w:rPr>
          <w:rFonts w:ascii="Arial" w:hAnsi="Arial" w:cs="Arial"/>
        </w:rPr>
        <w:t>Employees</w:t>
      </w:r>
      <w:r w:rsidRPr="00085184">
        <w:rPr>
          <w:rFonts w:ascii="Arial" w:hAnsi="Arial" w:cs="Arial"/>
        </w:rPr>
        <w:t xml:space="preserve"> should only claim for the actual fostering activities which </w:t>
      </w:r>
      <w:r>
        <w:rPr>
          <w:rFonts w:ascii="Arial" w:hAnsi="Arial" w:cs="Arial"/>
        </w:rPr>
        <w:t>they</w:t>
      </w:r>
      <w:r w:rsidRPr="00085184">
        <w:rPr>
          <w:rFonts w:ascii="Arial" w:hAnsi="Arial" w:cs="Arial"/>
        </w:rPr>
        <w:t xml:space="preserve"> are involved in during any 12 month period and this may be below the total amounts specified for each purpose.</w:t>
      </w:r>
    </w:p>
    <w:p w14:paraId="6C49CAC7" w14:textId="77777777" w:rsidR="00085184" w:rsidRDefault="00085184" w:rsidP="00085184">
      <w:pPr>
        <w:pStyle w:val="Default"/>
        <w:ind w:left="924"/>
        <w:rPr>
          <w:rFonts w:ascii="Arial" w:hAnsi="Arial" w:cs="Arial"/>
        </w:rPr>
      </w:pPr>
    </w:p>
    <w:p w14:paraId="0FEB049A" w14:textId="2F3F28D3" w:rsidR="00085184" w:rsidRPr="00E66DAF" w:rsidRDefault="00085184" w:rsidP="00964034">
      <w:pPr>
        <w:pStyle w:val="Default"/>
        <w:numPr>
          <w:ilvl w:val="0"/>
          <w:numId w:val="1"/>
        </w:numPr>
        <w:ind w:left="709" w:hanging="709"/>
        <w:rPr>
          <w:rFonts w:ascii="Arial" w:hAnsi="Arial" w:cs="Arial"/>
        </w:rPr>
      </w:pPr>
      <w:r w:rsidRPr="00E66DAF">
        <w:rPr>
          <w:rFonts w:ascii="Arial" w:hAnsi="Arial" w:cs="Arial"/>
        </w:rPr>
        <w:t xml:space="preserve">Employees should obtain the approval of their </w:t>
      </w:r>
      <w:r w:rsidR="002F5CAE">
        <w:rPr>
          <w:rFonts w:ascii="Arial" w:hAnsi="Arial" w:cs="Arial"/>
        </w:rPr>
        <w:t>headteacher/principal</w:t>
      </w:r>
      <w:r w:rsidRPr="00E66DAF">
        <w:rPr>
          <w:rFonts w:ascii="Arial" w:hAnsi="Arial" w:cs="Arial"/>
        </w:rPr>
        <w:t xml:space="preserve"> for leave under this policy.  The leave will be considered and approved on a pro rata basis for part time employees.</w:t>
      </w:r>
    </w:p>
    <w:p w14:paraId="22AE157B" w14:textId="77777777" w:rsidR="00085184" w:rsidRPr="00E66DAF" w:rsidRDefault="00085184" w:rsidP="00085184">
      <w:pPr>
        <w:pStyle w:val="ListParagraph"/>
        <w:rPr>
          <w:rFonts w:ascii="Arial" w:hAnsi="Arial" w:cs="Arial"/>
        </w:rPr>
      </w:pPr>
    </w:p>
    <w:p w14:paraId="42FB3D19" w14:textId="3A904C16" w:rsidR="00085184" w:rsidRPr="00E66DAF" w:rsidRDefault="00085184" w:rsidP="00964034">
      <w:pPr>
        <w:pStyle w:val="Default"/>
        <w:numPr>
          <w:ilvl w:val="0"/>
          <w:numId w:val="1"/>
        </w:numPr>
        <w:ind w:left="709" w:hanging="709"/>
        <w:rPr>
          <w:rFonts w:ascii="Arial" w:hAnsi="Arial" w:cs="Arial"/>
        </w:rPr>
      </w:pPr>
      <w:r w:rsidRPr="00E66DAF">
        <w:rPr>
          <w:rFonts w:ascii="Arial" w:hAnsi="Arial" w:cs="Arial"/>
        </w:rPr>
        <w:t xml:space="preserve">If an employee requires time off which is additional to the entitlement set out in this policy they should discuss this further with their headteacher/principal and consider other options which may be available to them including, </w:t>
      </w:r>
      <w:r w:rsidR="001C2E13" w:rsidRPr="00E66DAF">
        <w:rPr>
          <w:rFonts w:ascii="Arial" w:hAnsi="Arial" w:cs="Arial"/>
        </w:rPr>
        <w:t xml:space="preserve">leave of absence, </w:t>
      </w:r>
      <w:r w:rsidRPr="00E66DAF">
        <w:rPr>
          <w:rFonts w:ascii="Arial" w:hAnsi="Arial" w:cs="Arial"/>
        </w:rPr>
        <w:t>or unpaid leave</w:t>
      </w:r>
      <w:r w:rsidR="00E66DAF" w:rsidRPr="00E66DAF">
        <w:rPr>
          <w:rFonts w:ascii="Arial" w:hAnsi="Arial" w:cs="Arial"/>
        </w:rPr>
        <w:t>.</w:t>
      </w:r>
      <w:r w:rsidRPr="00E66DAF">
        <w:t xml:space="preserve"> </w:t>
      </w:r>
    </w:p>
    <w:p w14:paraId="758954F1" w14:textId="77777777" w:rsidR="00220E82" w:rsidRPr="00E66DAF" w:rsidRDefault="00220E82" w:rsidP="00220E82">
      <w:pPr>
        <w:rPr>
          <w:rFonts w:ascii="Arial" w:hAnsi="Arial" w:cs="Arial"/>
          <w:b/>
        </w:rPr>
      </w:pPr>
    </w:p>
    <w:p w14:paraId="5F9C99BB" w14:textId="4EFA5B31" w:rsidR="00220E82" w:rsidRPr="00E66DAF" w:rsidRDefault="00220E82" w:rsidP="00220E82">
      <w:pPr>
        <w:rPr>
          <w:rFonts w:ascii="Arial" w:hAnsi="Arial" w:cs="Arial"/>
          <w:b/>
        </w:rPr>
      </w:pPr>
      <w:r w:rsidRPr="00E66DAF">
        <w:rPr>
          <w:rFonts w:ascii="Arial" w:hAnsi="Arial" w:cs="Arial"/>
          <w:b/>
        </w:rPr>
        <w:t>Employee responsibilities</w:t>
      </w:r>
    </w:p>
    <w:p w14:paraId="65B9DFC1" w14:textId="77777777" w:rsidR="00220E82" w:rsidRPr="00E66DAF" w:rsidRDefault="00220E82" w:rsidP="00220E82">
      <w:pPr>
        <w:pStyle w:val="ListParagraph"/>
        <w:rPr>
          <w:rFonts w:ascii="Arial" w:hAnsi="Arial" w:cs="Arial"/>
        </w:rPr>
      </w:pPr>
    </w:p>
    <w:p w14:paraId="3F1A3221" w14:textId="797A75C9" w:rsidR="00085184" w:rsidRPr="00E66DAF" w:rsidRDefault="00220E82" w:rsidP="00964034">
      <w:pPr>
        <w:pStyle w:val="Default"/>
        <w:numPr>
          <w:ilvl w:val="0"/>
          <w:numId w:val="1"/>
        </w:numPr>
        <w:ind w:left="709" w:hanging="709"/>
        <w:rPr>
          <w:rFonts w:ascii="Arial" w:hAnsi="Arial" w:cs="Arial"/>
        </w:rPr>
      </w:pPr>
      <w:r w:rsidRPr="00E66DAF">
        <w:rPr>
          <w:rFonts w:ascii="Arial" w:hAnsi="Arial" w:cs="Arial"/>
        </w:rPr>
        <w:t>Employees must obtain the prior approval of their headteacher/principal for time off work under this policy. It is the employees responsibility to discuss this with their headteacher/principal providing as much notice as possible.</w:t>
      </w:r>
    </w:p>
    <w:p w14:paraId="7C7D77C4" w14:textId="77777777" w:rsidR="00220E82" w:rsidRPr="00E66DAF" w:rsidRDefault="00220E82" w:rsidP="00220E82">
      <w:pPr>
        <w:rPr>
          <w:rFonts w:ascii="Arial" w:hAnsi="Arial" w:cs="Arial"/>
          <w:b/>
        </w:rPr>
      </w:pPr>
    </w:p>
    <w:p w14:paraId="77C9ADB5" w14:textId="27FBA88A" w:rsidR="00220E82" w:rsidRPr="00E66DAF" w:rsidRDefault="00220E82" w:rsidP="00220E82">
      <w:pPr>
        <w:rPr>
          <w:rFonts w:ascii="Arial" w:hAnsi="Arial" w:cs="Arial"/>
          <w:b/>
        </w:rPr>
      </w:pPr>
      <w:r w:rsidRPr="00E66DAF">
        <w:rPr>
          <w:rFonts w:ascii="Arial" w:hAnsi="Arial" w:cs="Arial"/>
          <w:b/>
        </w:rPr>
        <w:t>Headteacher / principal responsibilities</w:t>
      </w:r>
    </w:p>
    <w:p w14:paraId="6A058BEA" w14:textId="77777777" w:rsidR="00220E82" w:rsidRPr="00E66DAF" w:rsidRDefault="00220E82" w:rsidP="00220E82">
      <w:pPr>
        <w:pStyle w:val="Default"/>
        <w:ind w:left="709"/>
        <w:rPr>
          <w:rFonts w:ascii="Arial" w:hAnsi="Arial" w:cs="Arial"/>
        </w:rPr>
      </w:pPr>
    </w:p>
    <w:p w14:paraId="67901D2C" w14:textId="44B84976" w:rsidR="00220E82" w:rsidRDefault="00220E82" w:rsidP="00964034">
      <w:pPr>
        <w:pStyle w:val="Default"/>
        <w:numPr>
          <w:ilvl w:val="0"/>
          <w:numId w:val="1"/>
        </w:numPr>
        <w:ind w:left="709" w:hanging="709"/>
        <w:rPr>
          <w:rFonts w:ascii="Arial" w:hAnsi="Arial" w:cs="Arial"/>
        </w:rPr>
      </w:pPr>
      <w:r w:rsidRPr="00E66DAF">
        <w:rPr>
          <w:rFonts w:ascii="Arial" w:hAnsi="Arial" w:cs="Arial"/>
        </w:rPr>
        <w:t>Headteachers/principals will need to consider requests from employees for time off from work for fostering</w:t>
      </w:r>
      <w:r w:rsidRPr="00220E82">
        <w:rPr>
          <w:rFonts w:ascii="Arial" w:hAnsi="Arial" w:cs="Arial"/>
        </w:rPr>
        <w:t xml:space="preserve"> fairly. If leave is approved </w:t>
      </w:r>
      <w:r w:rsidRPr="00220E82">
        <w:rPr>
          <w:rFonts w:ascii="Arial" w:hAnsi="Arial" w:cs="Arial"/>
        </w:rPr>
        <w:lastRenderedPageBreak/>
        <w:t>employees are entitled to paid leave as set out in this policy a</w:t>
      </w:r>
      <w:r>
        <w:rPr>
          <w:rFonts w:ascii="Arial" w:hAnsi="Arial" w:cs="Arial"/>
        </w:rPr>
        <w:t xml:space="preserve">nd </w:t>
      </w:r>
      <w:r w:rsidR="00964034">
        <w:rPr>
          <w:rFonts w:ascii="Arial" w:hAnsi="Arial" w:cs="Arial"/>
        </w:rPr>
        <w:t xml:space="preserve">this </w:t>
      </w:r>
      <w:r>
        <w:rPr>
          <w:rFonts w:ascii="Arial" w:hAnsi="Arial" w:cs="Arial"/>
        </w:rPr>
        <w:t xml:space="preserve"> should </w:t>
      </w:r>
      <w:r w:rsidR="00964034">
        <w:rPr>
          <w:rFonts w:ascii="Arial" w:hAnsi="Arial" w:cs="Arial"/>
        </w:rPr>
        <w:t xml:space="preserve">be </w:t>
      </w:r>
      <w:r>
        <w:rPr>
          <w:rFonts w:ascii="Arial" w:hAnsi="Arial" w:cs="Arial"/>
        </w:rPr>
        <w:t>record</w:t>
      </w:r>
      <w:r w:rsidR="00964034">
        <w:rPr>
          <w:rFonts w:ascii="Arial" w:hAnsi="Arial" w:cs="Arial"/>
        </w:rPr>
        <w:t>ed</w:t>
      </w:r>
      <w:r>
        <w:rPr>
          <w:rFonts w:ascii="Arial" w:hAnsi="Arial" w:cs="Arial"/>
        </w:rPr>
        <w:t xml:space="preserve"> </w:t>
      </w:r>
      <w:r w:rsidRPr="00220E82">
        <w:rPr>
          <w:rFonts w:ascii="Arial" w:hAnsi="Arial" w:cs="Arial"/>
        </w:rPr>
        <w:t>Where possible every attempt should be made to meet requests for panel assessments and training as timescales for panels in particular, can be critical and arrangements for both can be particularly difficult to change.</w:t>
      </w:r>
    </w:p>
    <w:p w14:paraId="6D87028C" w14:textId="77777777" w:rsidR="001C2E13" w:rsidRDefault="001C2E13" w:rsidP="00220E82">
      <w:pPr>
        <w:contextualSpacing/>
        <w:rPr>
          <w:rFonts w:ascii="Arial" w:hAnsi="Arial" w:cs="Arial"/>
          <w:b/>
        </w:rPr>
      </w:pPr>
    </w:p>
    <w:p w14:paraId="1117B152" w14:textId="45E140FD" w:rsidR="00220E82" w:rsidRDefault="00220E82" w:rsidP="00220E82">
      <w:pPr>
        <w:contextualSpacing/>
        <w:rPr>
          <w:rFonts w:ascii="Arial" w:hAnsi="Arial" w:cs="Arial"/>
          <w:b/>
        </w:rPr>
      </w:pPr>
      <w:r w:rsidRPr="00220E82">
        <w:rPr>
          <w:rFonts w:ascii="Arial" w:hAnsi="Arial" w:cs="Arial"/>
          <w:b/>
        </w:rPr>
        <w:t>Frequently Asked Questions</w:t>
      </w:r>
    </w:p>
    <w:p w14:paraId="0A21CEB2" w14:textId="77777777" w:rsidR="00220E82" w:rsidRPr="00220E82" w:rsidRDefault="00220E82" w:rsidP="00220E82">
      <w:pPr>
        <w:contextualSpacing/>
        <w:rPr>
          <w:rFonts w:ascii="Arial" w:hAnsi="Arial" w:cs="Arial"/>
          <w:b/>
        </w:rPr>
      </w:pPr>
    </w:p>
    <w:p w14:paraId="4A767A59" w14:textId="4D1E479A" w:rsidR="001C2E13" w:rsidRPr="001C2E13" w:rsidRDefault="001C2E13" w:rsidP="00964034">
      <w:pPr>
        <w:pStyle w:val="ListParagraph"/>
        <w:numPr>
          <w:ilvl w:val="0"/>
          <w:numId w:val="1"/>
        </w:numPr>
        <w:ind w:left="709"/>
        <w:rPr>
          <w:rFonts w:ascii="Arial" w:hAnsi="Arial" w:cs="Arial"/>
        </w:rPr>
      </w:pPr>
      <w:r w:rsidRPr="001C2E13">
        <w:rPr>
          <w:rFonts w:ascii="Arial" w:hAnsi="Arial" w:cs="Arial"/>
        </w:rPr>
        <w:t>I am an approved foster carer. What other policies are available which offer me flexible working opportunities to assist me with my fostering responsibilities?</w:t>
      </w:r>
    </w:p>
    <w:p w14:paraId="3E40877E" w14:textId="77777777" w:rsidR="001C2E13" w:rsidRDefault="001C2E13" w:rsidP="001C2E13">
      <w:pPr>
        <w:rPr>
          <w:rFonts w:ascii="Arial" w:hAnsi="Arial" w:cs="Arial"/>
          <w:color w:val="FF0000"/>
        </w:rPr>
      </w:pPr>
    </w:p>
    <w:p w14:paraId="4C9AC5F0" w14:textId="2307BC9B" w:rsidR="001C2E13" w:rsidRPr="00F86CFF" w:rsidRDefault="001C2E13" w:rsidP="001C2E13">
      <w:pPr>
        <w:ind w:left="720"/>
        <w:rPr>
          <w:rFonts w:ascii="Arial" w:hAnsi="Arial" w:cs="Arial"/>
        </w:rPr>
      </w:pPr>
      <w:r w:rsidRPr="00F86CFF">
        <w:rPr>
          <w:rFonts w:ascii="Arial" w:hAnsi="Arial" w:cs="Arial"/>
        </w:rPr>
        <w:t xml:space="preserve">You may find it helpful to </w:t>
      </w:r>
      <w:r>
        <w:rPr>
          <w:rFonts w:ascii="Arial" w:hAnsi="Arial" w:cs="Arial"/>
        </w:rPr>
        <w:t xml:space="preserve">discuss the </w:t>
      </w:r>
      <w:r w:rsidRPr="00F86CFF">
        <w:rPr>
          <w:rFonts w:ascii="Arial" w:hAnsi="Arial" w:cs="Arial"/>
        </w:rPr>
        <w:t xml:space="preserve">range of options </w:t>
      </w:r>
      <w:r>
        <w:rPr>
          <w:rFonts w:ascii="Arial" w:hAnsi="Arial" w:cs="Arial"/>
        </w:rPr>
        <w:t>available with your headteacher/principal.  Options may include:</w:t>
      </w:r>
      <w:r w:rsidRPr="00F86CFF">
        <w:rPr>
          <w:rFonts w:ascii="Arial" w:hAnsi="Arial" w:cs="Arial"/>
        </w:rPr>
        <w:t xml:space="preserve">  </w:t>
      </w:r>
    </w:p>
    <w:p w14:paraId="2945E35A" w14:textId="539FCA10" w:rsidR="001C2E13" w:rsidRDefault="001C2E13" w:rsidP="00964034">
      <w:pPr>
        <w:numPr>
          <w:ilvl w:val="0"/>
          <w:numId w:val="4"/>
        </w:numPr>
        <w:spacing w:before="100" w:beforeAutospacing="1" w:after="100" w:afterAutospacing="1"/>
        <w:rPr>
          <w:rFonts w:ascii="Arial" w:hAnsi="Arial" w:cs="Arial"/>
        </w:rPr>
      </w:pPr>
      <w:r>
        <w:rPr>
          <w:rFonts w:ascii="Arial" w:hAnsi="Arial" w:cs="Arial"/>
        </w:rPr>
        <w:t>Flexible working policy</w:t>
      </w:r>
    </w:p>
    <w:p w14:paraId="3417A2ED" w14:textId="317E1F05" w:rsidR="001C2E13" w:rsidRDefault="001C2E13" w:rsidP="00964034">
      <w:pPr>
        <w:numPr>
          <w:ilvl w:val="0"/>
          <w:numId w:val="4"/>
        </w:numPr>
        <w:spacing w:before="100" w:beforeAutospacing="1" w:after="100" w:afterAutospacing="1"/>
        <w:rPr>
          <w:rFonts w:ascii="Arial" w:hAnsi="Arial" w:cs="Arial"/>
        </w:rPr>
      </w:pPr>
      <w:r>
        <w:rPr>
          <w:rFonts w:ascii="Arial" w:hAnsi="Arial" w:cs="Arial"/>
        </w:rPr>
        <w:t>Family emergencies and compassionate leave policy</w:t>
      </w:r>
    </w:p>
    <w:p w14:paraId="4E78CE91" w14:textId="428DFB81" w:rsidR="001C2E13" w:rsidRDefault="001C2E13" w:rsidP="00964034">
      <w:pPr>
        <w:numPr>
          <w:ilvl w:val="0"/>
          <w:numId w:val="4"/>
        </w:numPr>
        <w:spacing w:before="100" w:beforeAutospacing="1" w:after="100" w:afterAutospacing="1"/>
        <w:rPr>
          <w:rFonts w:ascii="Arial" w:hAnsi="Arial" w:cs="Arial"/>
        </w:rPr>
      </w:pPr>
      <w:r>
        <w:rPr>
          <w:rFonts w:ascii="Arial" w:hAnsi="Arial" w:cs="Arial"/>
        </w:rPr>
        <w:t xml:space="preserve">Ordinary parental leave </w:t>
      </w:r>
    </w:p>
    <w:p w14:paraId="5BF66B6A" w14:textId="24123C0B" w:rsidR="001C2E13" w:rsidRDefault="001C2E13" w:rsidP="00964034">
      <w:pPr>
        <w:numPr>
          <w:ilvl w:val="0"/>
          <w:numId w:val="4"/>
        </w:numPr>
        <w:spacing w:before="100" w:beforeAutospacing="1" w:after="100" w:afterAutospacing="1"/>
        <w:rPr>
          <w:rFonts w:ascii="Arial" w:hAnsi="Arial" w:cs="Arial"/>
        </w:rPr>
      </w:pPr>
      <w:r>
        <w:rPr>
          <w:rFonts w:ascii="Arial" w:hAnsi="Arial" w:cs="Arial"/>
        </w:rPr>
        <w:t>Leave of absence</w:t>
      </w:r>
    </w:p>
    <w:p w14:paraId="6A9631C2" w14:textId="4FC7820C" w:rsidR="001C2E13" w:rsidRPr="001C2E13" w:rsidRDefault="001C2E13" w:rsidP="00964034">
      <w:pPr>
        <w:numPr>
          <w:ilvl w:val="0"/>
          <w:numId w:val="4"/>
        </w:numPr>
        <w:spacing w:before="100" w:beforeAutospacing="1" w:after="100" w:afterAutospacing="1"/>
        <w:rPr>
          <w:rFonts w:ascii="Arial" w:hAnsi="Arial" w:cs="Arial"/>
        </w:rPr>
      </w:pPr>
      <w:r>
        <w:rPr>
          <w:rFonts w:ascii="Arial" w:hAnsi="Arial" w:cs="Arial"/>
        </w:rPr>
        <w:t>Career break scheme</w:t>
      </w:r>
    </w:p>
    <w:p w14:paraId="7EC7BAFC" w14:textId="77777777" w:rsidR="00FB27A0" w:rsidRPr="00A12381" w:rsidRDefault="00FB27A0" w:rsidP="00663947">
      <w:pPr>
        <w:contextualSpacing/>
        <w:rPr>
          <w:rFonts w:ascii="Arial" w:hAnsi="Arial" w:cs="Arial"/>
          <w:sz w:val="22"/>
          <w:szCs w:val="22"/>
        </w:rPr>
      </w:pPr>
    </w:p>
    <w:sectPr w:rsidR="00FB27A0" w:rsidRPr="00A12381" w:rsidSect="003F4632">
      <w:headerReference w:type="default" r:id="rId11"/>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5D7E9" w14:textId="77777777" w:rsidR="00085184" w:rsidRDefault="00085184">
      <w:r>
        <w:separator/>
      </w:r>
    </w:p>
  </w:endnote>
  <w:endnote w:type="continuationSeparator" w:id="0">
    <w:p w14:paraId="15962274" w14:textId="77777777" w:rsidR="00085184" w:rsidRDefault="0008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B70DD" w14:textId="77777777" w:rsidR="00085184" w:rsidRDefault="00085184">
      <w:r>
        <w:separator/>
      </w:r>
    </w:p>
  </w:footnote>
  <w:footnote w:type="continuationSeparator" w:id="0">
    <w:p w14:paraId="44801746" w14:textId="77777777" w:rsidR="00085184" w:rsidRDefault="00085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E61D" w14:textId="30E351E9" w:rsidR="00085184" w:rsidRDefault="00085184">
    <w:pPr>
      <w:pStyle w:val="Header"/>
    </w:pPr>
  </w:p>
  <w:p w14:paraId="1DB79CC9" w14:textId="77777777" w:rsidR="00085184" w:rsidRDefault="00085184">
    <w:pPr>
      <w:pStyle w:val="Header"/>
    </w:pPr>
  </w:p>
  <w:p w14:paraId="280691FA" w14:textId="77777777" w:rsidR="00085184" w:rsidRDefault="00085184">
    <w:pPr>
      <w:pStyle w:val="Header"/>
    </w:pPr>
  </w:p>
  <w:p w14:paraId="1F1AFE30" w14:textId="77777777" w:rsidR="00085184" w:rsidRDefault="00085184">
    <w:pPr>
      <w:pStyle w:val="Header"/>
    </w:pPr>
  </w:p>
  <w:p w14:paraId="69962D29" w14:textId="77777777" w:rsidR="00085184" w:rsidRDefault="00085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B1BB8"/>
    <w:multiLevelType w:val="hybridMultilevel"/>
    <w:tmpl w:val="4D3E9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5C9519D"/>
    <w:multiLevelType w:val="hybridMultilevel"/>
    <w:tmpl w:val="93C684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6B9162DE"/>
    <w:multiLevelType w:val="multilevel"/>
    <w:tmpl w:val="72BA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6C2AC1"/>
    <w:multiLevelType w:val="hybridMultilevel"/>
    <w:tmpl w:val="7C36A3CE"/>
    <w:lvl w:ilvl="0" w:tplc="8F3A0902">
      <w:start w:val="1"/>
      <w:numFmt w:val="decimal"/>
      <w:lvlText w:val="%1."/>
      <w:lvlJc w:val="left"/>
      <w:pPr>
        <w:ind w:left="848" w:hanging="564"/>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31"/>
    <w:rsid w:val="00000A1E"/>
    <w:rsid w:val="00000C53"/>
    <w:rsid w:val="00000C97"/>
    <w:rsid w:val="00012894"/>
    <w:rsid w:val="0002036B"/>
    <w:rsid w:val="00022B71"/>
    <w:rsid w:val="00022F6A"/>
    <w:rsid w:val="000237C1"/>
    <w:rsid w:val="00025FF3"/>
    <w:rsid w:val="00027600"/>
    <w:rsid w:val="00031739"/>
    <w:rsid w:val="000356D9"/>
    <w:rsid w:val="000369DF"/>
    <w:rsid w:val="000412B7"/>
    <w:rsid w:val="00042DC5"/>
    <w:rsid w:val="00043FD6"/>
    <w:rsid w:val="00051F78"/>
    <w:rsid w:val="000544FE"/>
    <w:rsid w:val="00055036"/>
    <w:rsid w:val="00061905"/>
    <w:rsid w:val="00061F13"/>
    <w:rsid w:val="00064568"/>
    <w:rsid w:val="0007040E"/>
    <w:rsid w:val="00070FB9"/>
    <w:rsid w:val="00071C53"/>
    <w:rsid w:val="0007272A"/>
    <w:rsid w:val="00074307"/>
    <w:rsid w:val="0007677E"/>
    <w:rsid w:val="0007744E"/>
    <w:rsid w:val="00085184"/>
    <w:rsid w:val="00085D5B"/>
    <w:rsid w:val="00086721"/>
    <w:rsid w:val="000877E5"/>
    <w:rsid w:val="000902A5"/>
    <w:rsid w:val="000A0B8A"/>
    <w:rsid w:val="000A2583"/>
    <w:rsid w:val="000A4191"/>
    <w:rsid w:val="000A53BC"/>
    <w:rsid w:val="000A5F95"/>
    <w:rsid w:val="000B0BFF"/>
    <w:rsid w:val="000B13A4"/>
    <w:rsid w:val="000B34DF"/>
    <w:rsid w:val="000B4E23"/>
    <w:rsid w:val="000C086F"/>
    <w:rsid w:val="000C6DCF"/>
    <w:rsid w:val="000D3431"/>
    <w:rsid w:val="000D643B"/>
    <w:rsid w:val="000E000C"/>
    <w:rsid w:val="000E50D2"/>
    <w:rsid w:val="000E6B04"/>
    <w:rsid w:val="000F2758"/>
    <w:rsid w:val="000F2FD7"/>
    <w:rsid w:val="000F4CBD"/>
    <w:rsid w:val="00100542"/>
    <w:rsid w:val="001053A7"/>
    <w:rsid w:val="001062DA"/>
    <w:rsid w:val="001077F5"/>
    <w:rsid w:val="00107882"/>
    <w:rsid w:val="001125AD"/>
    <w:rsid w:val="00112BE0"/>
    <w:rsid w:val="00120A21"/>
    <w:rsid w:val="001303CC"/>
    <w:rsid w:val="00133632"/>
    <w:rsid w:val="00135AF1"/>
    <w:rsid w:val="00136BDF"/>
    <w:rsid w:val="00145F13"/>
    <w:rsid w:val="0014692C"/>
    <w:rsid w:val="00146F15"/>
    <w:rsid w:val="00150440"/>
    <w:rsid w:val="001507B7"/>
    <w:rsid w:val="00152A2B"/>
    <w:rsid w:val="0015444B"/>
    <w:rsid w:val="001550F3"/>
    <w:rsid w:val="001555F5"/>
    <w:rsid w:val="001559AB"/>
    <w:rsid w:val="001563AB"/>
    <w:rsid w:val="00156DC1"/>
    <w:rsid w:val="001621CC"/>
    <w:rsid w:val="001627FF"/>
    <w:rsid w:val="00162F54"/>
    <w:rsid w:val="001648C5"/>
    <w:rsid w:val="0016554A"/>
    <w:rsid w:val="00165BE6"/>
    <w:rsid w:val="00170F1F"/>
    <w:rsid w:val="001711CE"/>
    <w:rsid w:val="0017252D"/>
    <w:rsid w:val="001727E7"/>
    <w:rsid w:val="00173420"/>
    <w:rsid w:val="00177704"/>
    <w:rsid w:val="001906AF"/>
    <w:rsid w:val="00191CE0"/>
    <w:rsid w:val="00193E89"/>
    <w:rsid w:val="00197AD7"/>
    <w:rsid w:val="001A33EE"/>
    <w:rsid w:val="001A70B8"/>
    <w:rsid w:val="001B14E0"/>
    <w:rsid w:val="001B2886"/>
    <w:rsid w:val="001B3859"/>
    <w:rsid w:val="001B724E"/>
    <w:rsid w:val="001C2629"/>
    <w:rsid w:val="001C2E13"/>
    <w:rsid w:val="001C4927"/>
    <w:rsid w:val="001C52D8"/>
    <w:rsid w:val="001E0B64"/>
    <w:rsid w:val="001E252F"/>
    <w:rsid w:val="001E3171"/>
    <w:rsid w:val="001E419E"/>
    <w:rsid w:val="001E65CA"/>
    <w:rsid w:val="001E7142"/>
    <w:rsid w:val="001F1961"/>
    <w:rsid w:val="002035CC"/>
    <w:rsid w:val="00203B92"/>
    <w:rsid w:val="00207ED6"/>
    <w:rsid w:val="002147D0"/>
    <w:rsid w:val="00216956"/>
    <w:rsid w:val="00220E82"/>
    <w:rsid w:val="00224462"/>
    <w:rsid w:val="002257F0"/>
    <w:rsid w:val="00227099"/>
    <w:rsid w:val="002327EF"/>
    <w:rsid w:val="00236114"/>
    <w:rsid w:val="00237D58"/>
    <w:rsid w:val="00240CF0"/>
    <w:rsid w:val="00241441"/>
    <w:rsid w:val="00242208"/>
    <w:rsid w:val="002423B0"/>
    <w:rsid w:val="002427D1"/>
    <w:rsid w:val="002442AB"/>
    <w:rsid w:val="002465CB"/>
    <w:rsid w:val="00257649"/>
    <w:rsid w:val="002702C0"/>
    <w:rsid w:val="0027381F"/>
    <w:rsid w:val="0027736B"/>
    <w:rsid w:val="002853B1"/>
    <w:rsid w:val="00285A9E"/>
    <w:rsid w:val="00291880"/>
    <w:rsid w:val="00293E45"/>
    <w:rsid w:val="00296E19"/>
    <w:rsid w:val="002A0B01"/>
    <w:rsid w:val="002A4A76"/>
    <w:rsid w:val="002A7783"/>
    <w:rsid w:val="002B453F"/>
    <w:rsid w:val="002B71B0"/>
    <w:rsid w:val="002C7133"/>
    <w:rsid w:val="002D00F0"/>
    <w:rsid w:val="002D065B"/>
    <w:rsid w:val="002D067A"/>
    <w:rsid w:val="002E0020"/>
    <w:rsid w:val="002E43A1"/>
    <w:rsid w:val="002F0C7F"/>
    <w:rsid w:val="002F17F7"/>
    <w:rsid w:val="002F49FB"/>
    <w:rsid w:val="002F5CAE"/>
    <w:rsid w:val="002F771C"/>
    <w:rsid w:val="003023C9"/>
    <w:rsid w:val="003049A6"/>
    <w:rsid w:val="00307F63"/>
    <w:rsid w:val="00312B95"/>
    <w:rsid w:val="003144E2"/>
    <w:rsid w:val="00316E97"/>
    <w:rsid w:val="00317257"/>
    <w:rsid w:val="00317562"/>
    <w:rsid w:val="003213CE"/>
    <w:rsid w:val="003349BB"/>
    <w:rsid w:val="003403DF"/>
    <w:rsid w:val="00340CC4"/>
    <w:rsid w:val="00350F62"/>
    <w:rsid w:val="0035240E"/>
    <w:rsid w:val="00353C8C"/>
    <w:rsid w:val="00356F1E"/>
    <w:rsid w:val="00364261"/>
    <w:rsid w:val="00364E71"/>
    <w:rsid w:val="00374FBE"/>
    <w:rsid w:val="00377F97"/>
    <w:rsid w:val="00391161"/>
    <w:rsid w:val="00394CB3"/>
    <w:rsid w:val="003A11BA"/>
    <w:rsid w:val="003A296C"/>
    <w:rsid w:val="003A2B85"/>
    <w:rsid w:val="003A369B"/>
    <w:rsid w:val="003A6346"/>
    <w:rsid w:val="003B1EA7"/>
    <w:rsid w:val="003B235E"/>
    <w:rsid w:val="003C251D"/>
    <w:rsid w:val="003C51DB"/>
    <w:rsid w:val="003C7238"/>
    <w:rsid w:val="003D08A1"/>
    <w:rsid w:val="003D2556"/>
    <w:rsid w:val="003D4675"/>
    <w:rsid w:val="003E28B2"/>
    <w:rsid w:val="003E791E"/>
    <w:rsid w:val="003E7F69"/>
    <w:rsid w:val="003F4632"/>
    <w:rsid w:val="003F6D5D"/>
    <w:rsid w:val="003F6F25"/>
    <w:rsid w:val="00406A4D"/>
    <w:rsid w:val="00407B77"/>
    <w:rsid w:val="00412E97"/>
    <w:rsid w:val="00413533"/>
    <w:rsid w:val="0041379E"/>
    <w:rsid w:val="00414A7C"/>
    <w:rsid w:val="00415B57"/>
    <w:rsid w:val="004200B6"/>
    <w:rsid w:val="00420BD7"/>
    <w:rsid w:val="00423441"/>
    <w:rsid w:val="00430711"/>
    <w:rsid w:val="004311BB"/>
    <w:rsid w:val="004350B0"/>
    <w:rsid w:val="00440A57"/>
    <w:rsid w:val="0045096C"/>
    <w:rsid w:val="00455E59"/>
    <w:rsid w:val="0046283C"/>
    <w:rsid w:val="00465954"/>
    <w:rsid w:val="004724BF"/>
    <w:rsid w:val="0047372B"/>
    <w:rsid w:val="0047411A"/>
    <w:rsid w:val="004745CC"/>
    <w:rsid w:val="00474929"/>
    <w:rsid w:val="0048088E"/>
    <w:rsid w:val="0048189B"/>
    <w:rsid w:val="00490202"/>
    <w:rsid w:val="004953AF"/>
    <w:rsid w:val="0049722F"/>
    <w:rsid w:val="004A0E9B"/>
    <w:rsid w:val="004A2676"/>
    <w:rsid w:val="004A580E"/>
    <w:rsid w:val="004B6AA4"/>
    <w:rsid w:val="004C60F5"/>
    <w:rsid w:val="004D0E8E"/>
    <w:rsid w:val="004D56A7"/>
    <w:rsid w:val="004E0480"/>
    <w:rsid w:val="004E06B7"/>
    <w:rsid w:val="004E4A16"/>
    <w:rsid w:val="004E563F"/>
    <w:rsid w:val="00500D92"/>
    <w:rsid w:val="005049A9"/>
    <w:rsid w:val="00506E5B"/>
    <w:rsid w:val="00507805"/>
    <w:rsid w:val="00513C68"/>
    <w:rsid w:val="005203CC"/>
    <w:rsid w:val="0052248C"/>
    <w:rsid w:val="005345B6"/>
    <w:rsid w:val="00536CF1"/>
    <w:rsid w:val="00540231"/>
    <w:rsid w:val="005413A1"/>
    <w:rsid w:val="00541651"/>
    <w:rsid w:val="0054613C"/>
    <w:rsid w:val="00552893"/>
    <w:rsid w:val="00562684"/>
    <w:rsid w:val="00563E54"/>
    <w:rsid w:val="00567838"/>
    <w:rsid w:val="00572437"/>
    <w:rsid w:val="00574863"/>
    <w:rsid w:val="00577588"/>
    <w:rsid w:val="00591B5B"/>
    <w:rsid w:val="00593062"/>
    <w:rsid w:val="00597898"/>
    <w:rsid w:val="00597FCF"/>
    <w:rsid w:val="005A0DBD"/>
    <w:rsid w:val="005A1605"/>
    <w:rsid w:val="005A4257"/>
    <w:rsid w:val="005A6A2F"/>
    <w:rsid w:val="005B223B"/>
    <w:rsid w:val="005B24EC"/>
    <w:rsid w:val="005B402E"/>
    <w:rsid w:val="005B5111"/>
    <w:rsid w:val="005C0431"/>
    <w:rsid w:val="005D1538"/>
    <w:rsid w:val="005D201F"/>
    <w:rsid w:val="005E0FF7"/>
    <w:rsid w:val="005E18A1"/>
    <w:rsid w:val="005E2A33"/>
    <w:rsid w:val="005F20F5"/>
    <w:rsid w:val="005F2177"/>
    <w:rsid w:val="005F2224"/>
    <w:rsid w:val="005F2E08"/>
    <w:rsid w:val="00607483"/>
    <w:rsid w:val="00607B35"/>
    <w:rsid w:val="006122FA"/>
    <w:rsid w:val="00612555"/>
    <w:rsid w:val="0062125E"/>
    <w:rsid w:val="0062150C"/>
    <w:rsid w:val="00626B29"/>
    <w:rsid w:val="006273D4"/>
    <w:rsid w:val="00642F63"/>
    <w:rsid w:val="0064406B"/>
    <w:rsid w:val="00647C93"/>
    <w:rsid w:val="00651C9C"/>
    <w:rsid w:val="00663947"/>
    <w:rsid w:val="00666864"/>
    <w:rsid w:val="00672477"/>
    <w:rsid w:val="00672AF5"/>
    <w:rsid w:val="00674AAF"/>
    <w:rsid w:val="00680BC1"/>
    <w:rsid w:val="006851AA"/>
    <w:rsid w:val="006853D0"/>
    <w:rsid w:val="00686F43"/>
    <w:rsid w:val="0069579D"/>
    <w:rsid w:val="0069586F"/>
    <w:rsid w:val="00695AAC"/>
    <w:rsid w:val="006A17B1"/>
    <w:rsid w:val="006A1A5C"/>
    <w:rsid w:val="006A1D81"/>
    <w:rsid w:val="006A6D4A"/>
    <w:rsid w:val="006B0E20"/>
    <w:rsid w:val="006B5AAA"/>
    <w:rsid w:val="006C202B"/>
    <w:rsid w:val="006C476C"/>
    <w:rsid w:val="006D32EA"/>
    <w:rsid w:val="006D5089"/>
    <w:rsid w:val="006D6B91"/>
    <w:rsid w:val="006E1F80"/>
    <w:rsid w:val="006E3647"/>
    <w:rsid w:val="006E4677"/>
    <w:rsid w:val="006E5C84"/>
    <w:rsid w:val="006F5C4E"/>
    <w:rsid w:val="006F60E8"/>
    <w:rsid w:val="006F6DD8"/>
    <w:rsid w:val="006F7C56"/>
    <w:rsid w:val="00700930"/>
    <w:rsid w:val="00702464"/>
    <w:rsid w:val="00705E60"/>
    <w:rsid w:val="00712C69"/>
    <w:rsid w:val="00715AF8"/>
    <w:rsid w:val="00715F34"/>
    <w:rsid w:val="00724EB0"/>
    <w:rsid w:val="0073104F"/>
    <w:rsid w:val="00735B00"/>
    <w:rsid w:val="00741F38"/>
    <w:rsid w:val="00742800"/>
    <w:rsid w:val="007448AA"/>
    <w:rsid w:val="00751279"/>
    <w:rsid w:val="00753BD8"/>
    <w:rsid w:val="00756C81"/>
    <w:rsid w:val="007659E4"/>
    <w:rsid w:val="00767369"/>
    <w:rsid w:val="00777CA5"/>
    <w:rsid w:val="007905A3"/>
    <w:rsid w:val="00790786"/>
    <w:rsid w:val="00790B0A"/>
    <w:rsid w:val="00792081"/>
    <w:rsid w:val="0079323C"/>
    <w:rsid w:val="007936E5"/>
    <w:rsid w:val="0079565A"/>
    <w:rsid w:val="007957D7"/>
    <w:rsid w:val="0079652F"/>
    <w:rsid w:val="007A1F16"/>
    <w:rsid w:val="007B0960"/>
    <w:rsid w:val="007B13C9"/>
    <w:rsid w:val="007B1CCE"/>
    <w:rsid w:val="007B365B"/>
    <w:rsid w:val="007B6284"/>
    <w:rsid w:val="007B76B7"/>
    <w:rsid w:val="007C10D7"/>
    <w:rsid w:val="007F7902"/>
    <w:rsid w:val="007F7C3E"/>
    <w:rsid w:val="0080444E"/>
    <w:rsid w:val="008057B4"/>
    <w:rsid w:val="008069E4"/>
    <w:rsid w:val="008135EB"/>
    <w:rsid w:val="00816197"/>
    <w:rsid w:val="00817C7E"/>
    <w:rsid w:val="00822E12"/>
    <w:rsid w:val="00825681"/>
    <w:rsid w:val="00827307"/>
    <w:rsid w:val="00833A5D"/>
    <w:rsid w:val="00835796"/>
    <w:rsid w:val="00840026"/>
    <w:rsid w:val="008411DA"/>
    <w:rsid w:val="008461D1"/>
    <w:rsid w:val="00846A3B"/>
    <w:rsid w:val="008506B3"/>
    <w:rsid w:val="008507C9"/>
    <w:rsid w:val="0085262F"/>
    <w:rsid w:val="00853E45"/>
    <w:rsid w:val="00856876"/>
    <w:rsid w:val="00857E80"/>
    <w:rsid w:val="008634F6"/>
    <w:rsid w:val="008650EE"/>
    <w:rsid w:val="008657EF"/>
    <w:rsid w:val="00865FB7"/>
    <w:rsid w:val="00870EB9"/>
    <w:rsid w:val="008752EF"/>
    <w:rsid w:val="008759C2"/>
    <w:rsid w:val="0088004F"/>
    <w:rsid w:val="00886178"/>
    <w:rsid w:val="00892532"/>
    <w:rsid w:val="00892715"/>
    <w:rsid w:val="00894F4A"/>
    <w:rsid w:val="00895A40"/>
    <w:rsid w:val="008A639E"/>
    <w:rsid w:val="008A6A16"/>
    <w:rsid w:val="008B03B1"/>
    <w:rsid w:val="008B22C5"/>
    <w:rsid w:val="008B2A0B"/>
    <w:rsid w:val="008B3430"/>
    <w:rsid w:val="008B4931"/>
    <w:rsid w:val="008B6FF0"/>
    <w:rsid w:val="008C107C"/>
    <w:rsid w:val="008C27CE"/>
    <w:rsid w:val="008C3ABF"/>
    <w:rsid w:val="008C3B98"/>
    <w:rsid w:val="008C5CA2"/>
    <w:rsid w:val="008D1817"/>
    <w:rsid w:val="008E1041"/>
    <w:rsid w:val="008E2C6B"/>
    <w:rsid w:val="008E2CC7"/>
    <w:rsid w:val="008E4F9A"/>
    <w:rsid w:val="008F761A"/>
    <w:rsid w:val="0090040C"/>
    <w:rsid w:val="009006CA"/>
    <w:rsid w:val="00906A48"/>
    <w:rsid w:val="00911036"/>
    <w:rsid w:val="00913C9F"/>
    <w:rsid w:val="00913FF8"/>
    <w:rsid w:val="00917B6A"/>
    <w:rsid w:val="00920802"/>
    <w:rsid w:val="00925228"/>
    <w:rsid w:val="009275B7"/>
    <w:rsid w:val="0093217B"/>
    <w:rsid w:val="0093521A"/>
    <w:rsid w:val="009362F2"/>
    <w:rsid w:val="00940278"/>
    <w:rsid w:val="00942632"/>
    <w:rsid w:val="00947B38"/>
    <w:rsid w:val="00951FA6"/>
    <w:rsid w:val="00955E49"/>
    <w:rsid w:val="009563DB"/>
    <w:rsid w:val="00961D45"/>
    <w:rsid w:val="00964034"/>
    <w:rsid w:val="009757AA"/>
    <w:rsid w:val="00975D95"/>
    <w:rsid w:val="00977FA6"/>
    <w:rsid w:val="009823E6"/>
    <w:rsid w:val="00983D28"/>
    <w:rsid w:val="00987348"/>
    <w:rsid w:val="00995BE9"/>
    <w:rsid w:val="00997342"/>
    <w:rsid w:val="009A2020"/>
    <w:rsid w:val="009A4DE7"/>
    <w:rsid w:val="009A5678"/>
    <w:rsid w:val="009B0924"/>
    <w:rsid w:val="009B205E"/>
    <w:rsid w:val="009B2EA7"/>
    <w:rsid w:val="009B38A6"/>
    <w:rsid w:val="009B5EE2"/>
    <w:rsid w:val="009C325E"/>
    <w:rsid w:val="009C5F25"/>
    <w:rsid w:val="009C7475"/>
    <w:rsid w:val="009D15A9"/>
    <w:rsid w:val="009E22CC"/>
    <w:rsid w:val="009E7BE3"/>
    <w:rsid w:val="009F0EEB"/>
    <w:rsid w:val="009F4539"/>
    <w:rsid w:val="009F4E4F"/>
    <w:rsid w:val="009F5620"/>
    <w:rsid w:val="009F7D95"/>
    <w:rsid w:val="009F7DAF"/>
    <w:rsid w:val="00A003ED"/>
    <w:rsid w:val="00A01A37"/>
    <w:rsid w:val="00A0624D"/>
    <w:rsid w:val="00A06A0B"/>
    <w:rsid w:val="00A12381"/>
    <w:rsid w:val="00A2126D"/>
    <w:rsid w:val="00A2177C"/>
    <w:rsid w:val="00A24E84"/>
    <w:rsid w:val="00A268B9"/>
    <w:rsid w:val="00A3377A"/>
    <w:rsid w:val="00A3737D"/>
    <w:rsid w:val="00A40EFD"/>
    <w:rsid w:val="00A42DB2"/>
    <w:rsid w:val="00A43C8C"/>
    <w:rsid w:val="00A53EDE"/>
    <w:rsid w:val="00A54114"/>
    <w:rsid w:val="00A63B2B"/>
    <w:rsid w:val="00A7173E"/>
    <w:rsid w:val="00A755EB"/>
    <w:rsid w:val="00A81A63"/>
    <w:rsid w:val="00A837BD"/>
    <w:rsid w:val="00A86195"/>
    <w:rsid w:val="00A87257"/>
    <w:rsid w:val="00A90B65"/>
    <w:rsid w:val="00A936E2"/>
    <w:rsid w:val="00A96A9A"/>
    <w:rsid w:val="00AA1D7A"/>
    <w:rsid w:val="00AA3F81"/>
    <w:rsid w:val="00AA6005"/>
    <w:rsid w:val="00AA6F40"/>
    <w:rsid w:val="00AB49A9"/>
    <w:rsid w:val="00AC043A"/>
    <w:rsid w:val="00AC4EF5"/>
    <w:rsid w:val="00AD14FE"/>
    <w:rsid w:val="00AD6792"/>
    <w:rsid w:val="00AE49CB"/>
    <w:rsid w:val="00AE7958"/>
    <w:rsid w:val="00AE7C84"/>
    <w:rsid w:val="00AF1828"/>
    <w:rsid w:val="00AF23F8"/>
    <w:rsid w:val="00AF3AAF"/>
    <w:rsid w:val="00B023CE"/>
    <w:rsid w:val="00B02484"/>
    <w:rsid w:val="00B0536B"/>
    <w:rsid w:val="00B10CEE"/>
    <w:rsid w:val="00B111D1"/>
    <w:rsid w:val="00B11B88"/>
    <w:rsid w:val="00B14E85"/>
    <w:rsid w:val="00B155E9"/>
    <w:rsid w:val="00B16400"/>
    <w:rsid w:val="00B17993"/>
    <w:rsid w:val="00B25C01"/>
    <w:rsid w:val="00B32110"/>
    <w:rsid w:val="00B337DC"/>
    <w:rsid w:val="00B37024"/>
    <w:rsid w:val="00B42E5F"/>
    <w:rsid w:val="00B43CEB"/>
    <w:rsid w:val="00B46996"/>
    <w:rsid w:val="00B5136D"/>
    <w:rsid w:val="00B61EC8"/>
    <w:rsid w:val="00B62754"/>
    <w:rsid w:val="00B65916"/>
    <w:rsid w:val="00B70B71"/>
    <w:rsid w:val="00B70C55"/>
    <w:rsid w:val="00B7759E"/>
    <w:rsid w:val="00B776E3"/>
    <w:rsid w:val="00B82467"/>
    <w:rsid w:val="00B84BFE"/>
    <w:rsid w:val="00B85A2F"/>
    <w:rsid w:val="00B92A05"/>
    <w:rsid w:val="00B932CD"/>
    <w:rsid w:val="00B94E20"/>
    <w:rsid w:val="00BA512A"/>
    <w:rsid w:val="00BA7892"/>
    <w:rsid w:val="00BB0A9D"/>
    <w:rsid w:val="00BB0F1C"/>
    <w:rsid w:val="00BB10DB"/>
    <w:rsid w:val="00BB2060"/>
    <w:rsid w:val="00BB23D2"/>
    <w:rsid w:val="00BB3785"/>
    <w:rsid w:val="00BB707C"/>
    <w:rsid w:val="00BB79A5"/>
    <w:rsid w:val="00BC12B4"/>
    <w:rsid w:val="00BC3930"/>
    <w:rsid w:val="00BD15D1"/>
    <w:rsid w:val="00BD2D53"/>
    <w:rsid w:val="00BD7A0E"/>
    <w:rsid w:val="00BD7D9D"/>
    <w:rsid w:val="00BE3A56"/>
    <w:rsid w:val="00BF6636"/>
    <w:rsid w:val="00BF7372"/>
    <w:rsid w:val="00C0366E"/>
    <w:rsid w:val="00C04F4A"/>
    <w:rsid w:val="00C06108"/>
    <w:rsid w:val="00C102A9"/>
    <w:rsid w:val="00C21AB7"/>
    <w:rsid w:val="00C225E1"/>
    <w:rsid w:val="00C22824"/>
    <w:rsid w:val="00C22D3F"/>
    <w:rsid w:val="00C23FF2"/>
    <w:rsid w:val="00C26FCD"/>
    <w:rsid w:val="00C31F04"/>
    <w:rsid w:val="00C34419"/>
    <w:rsid w:val="00C36713"/>
    <w:rsid w:val="00C416A9"/>
    <w:rsid w:val="00C45F24"/>
    <w:rsid w:val="00C52503"/>
    <w:rsid w:val="00C52706"/>
    <w:rsid w:val="00C626FD"/>
    <w:rsid w:val="00C645F8"/>
    <w:rsid w:val="00C712F4"/>
    <w:rsid w:val="00C72D89"/>
    <w:rsid w:val="00C748D6"/>
    <w:rsid w:val="00C82887"/>
    <w:rsid w:val="00C82F8E"/>
    <w:rsid w:val="00C86B48"/>
    <w:rsid w:val="00C87B42"/>
    <w:rsid w:val="00C924EC"/>
    <w:rsid w:val="00CA61A1"/>
    <w:rsid w:val="00CB2AB3"/>
    <w:rsid w:val="00CB4732"/>
    <w:rsid w:val="00CB78F5"/>
    <w:rsid w:val="00CC3253"/>
    <w:rsid w:val="00CD31A9"/>
    <w:rsid w:val="00CD3E28"/>
    <w:rsid w:val="00CD5549"/>
    <w:rsid w:val="00CD62D7"/>
    <w:rsid w:val="00CD689A"/>
    <w:rsid w:val="00CE3DF1"/>
    <w:rsid w:val="00CF2071"/>
    <w:rsid w:val="00CF24A9"/>
    <w:rsid w:val="00CF6184"/>
    <w:rsid w:val="00D03AFB"/>
    <w:rsid w:val="00D160EC"/>
    <w:rsid w:val="00D17221"/>
    <w:rsid w:val="00D22CDF"/>
    <w:rsid w:val="00D2408C"/>
    <w:rsid w:val="00D317E3"/>
    <w:rsid w:val="00D32834"/>
    <w:rsid w:val="00D338D8"/>
    <w:rsid w:val="00D33BC4"/>
    <w:rsid w:val="00D416F2"/>
    <w:rsid w:val="00D515FE"/>
    <w:rsid w:val="00D5442C"/>
    <w:rsid w:val="00D630E7"/>
    <w:rsid w:val="00D652D5"/>
    <w:rsid w:val="00D65A23"/>
    <w:rsid w:val="00D67E1D"/>
    <w:rsid w:val="00D71AB6"/>
    <w:rsid w:val="00D71FC3"/>
    <w:rsid w:val="00D73DC5"/>
    <w:rsid w:val="00D771D9"/>
    <w:rsid w:val="00D80363"/>
    <w:rsid w:val="00D82F15"/>
    <w:rsid w:val="00D907DB"/>
    <w:rsid w:val="00D92BBF"/>
    <w:rsid w:val="00D92EF2"/>
    <w:rsid w:val="00D96115"/>
    <w:rsid w:val="00D97163"/>
    <w:rsid w:val="00DA33D9"/>
    <w:rsid w:val="00DA5D04"/>
    <w:rsid w:val="00DA6DC9"/>
    <w:rsid w:val="00DB1B7E"/>
    <w:rsid w:val="00DB1B80"/>
    <w:rsid w:val="00DB1D81"/>
    <w:rsid w:val="00DB55CA"/>
    <w:rsid w:val="00DB57AB"/>
    <w:rsid w:val="00DB5EB0"/>
    <w:rsid w:val="00DB7D3A"/>
    <w:rsid w:val="00DC0C68"/>
    <w:rsid w:val="00DC2D74"/>
    <w:rsid w:val="00DC7343"/>
    <w:rsid w:val="00DC79B1"/>
    <w:rsid w:val="00DD2690"/>
    <w:rsid w:val="00DD7920"/>
    <w:rsid w:val="00DE29F8"/>
    <w:rsid w:val="00DF1467"/>
    <w:rsid w:val="00DF6B66"/>
    <w:rsid w:val="00E04C0E"/>
    <w:rsid w:val="00E07917"/>
    <w:rsid w:val="00E260F8"/>
    <w:rsid w:val="00E26924"/>
    <w:rsid w:val="00E33634"/>
    <w:rsid w:val="00E364E0"/>
    <w:rsid w:val="00E561ED"/>
    <w:rsid w:val="00E62E1D"/>
    <w:rsid w:val="00E644EF"/>
    <w:rsid w:val="00E64E75"/>
    <w:rsid w:val="00E65BD5"/>
    <w:rsid w:val="00E66DAF"/>
    <w:rsid w:val="00E72512"/>
    <w:rsid w:val="00E734A6"/>
    <w:rsid w:val="00E74937"/>
    <w:rsid w:val="00E84C83"/>
    <w:rsid w:val="00EA6511"/>
    <w:rsid w:val="00EB3775"/>
    <w:rsid w:val="00EB4286"/>
    <w:rsid w:val="00EB45A3"/>
    <w:rsid w:val="00EB4AD5"/>
    <w:rsid w:val="00EB6D27"/>
    <w:rsid w:val="00EC0FFE"/>
    <w:rsid w:val="00EC4C5E"/>
    <w:rsid w:val="00EC5065"/>
    <w:rsid w:val="00EC5B44"/>
    <w:rsid w:val="00EC78D9"/>
    <w:rsid w:val="00ED027D"/>
    <w:rsid w:val="00ED05CE"/>
    <w:rsid w:val="00ED2E35"/>
    <w:rsid w:val="00ED4D2D"/>
    <w:rsid w:val="00ED523B"/>
    <w:rsid w:val="00EE77C4"/>
    <w:rsid w:val="00EF1999"/>
    <w:rsid w:val="00EF1BC8"/>
    <w:rsid w:val="00EF2D56"/>
    <w:rsid w:val="00EF37A7"/>
    <w:rsid w:val="00EF6A10"/>
    <w:rsid w:val="00EF7232"/>
    <w:rsid w:val="00F11F4B"/>
    <w:rsid w:val="00F12111"/>
    <w:rsid w:val="00F13489"/>
    <w:rsid w:val="00F17AF5"/>
    <w:rsid w:val="00F24810"/>
    <w:rsid w:val="00F365FC"/>
    <w:rsid w:val="00F40F09"/>
    <w:rsid w:val="00F444B6"/>
    <w:rsid w:val="00F47BE9"/>
    <w:rsid w:val="00F50C40"/>
    <w:rsid w:val="00F57059"/>
    <w:rsid w:val="00F61111"/>
    <w:rsid w:val="00F61869"/>
    <w:rsid w:val="00F6200B"/>
    <w:rsid w:val="00F655F8"/>
    <w:rsid w:val="00F71EE5"/>
    <w:rsid w:val="00F74590"/>
    <w:rsid w:val="00F74C68"/>
    <w:rsid w:val="00F842A0"/>
    <w:rsid w:val="00F8609A"/>
    <w:rsid w:val="00F91198"/>
    <w:rsid w:val="00F933BD"/>
    <w:rsid w:val="00F96BAD"/>
    <w:rsid w:val="00F97AFB"/>
    <w:rsid w:val="00FA0EB7"/>
    <w:rsid w:val="00FA1DEB"/>
    <w:rsid w:val="00FA5B6C"/>
    <w:rsid w:val="00FA6782"/>
    <w:rsid w:val="00FA6A6C"/>
    <w:rsid w:val="00FB0032"/>
    <w:rsid w:val="00FB27A0"/>
    <w:rsid w:val="00FB4123"/>
    <w:rsid w:val="00FB4479"/>
    <w:rsid w:val="00FB4C18"/>
    <w:rsid w:val="00FB5DC9"/>
    <w:rsid w:val="00FC0298"/>
    <w:rsid w:val="00FC0DAF"/>
    <w:rsid w:val="00FC515F"/>
    <w:rsid w:val="00FC5783"/>
    <w:rsid w:val="00FC7E1F"/>
    <w:rsid w:val="00FD5456"/>
    <w:rsid w:val="00FD690D"/>
    <w:rsid w:val="00FE0940"/>
    <w:rsid w:val="00FE63BE"/>
    <w:rsid w:val="00FF0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43F1E2C4"/>
  <w15:docId w15:val="{A23CBF88-5FB3-434E-BF27-375A8886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CCE"/>
    <w:rPr>
      <w:sz w:val="24"/>
      <w:szCs w:val="24"/>
    </w:rPr>
  </w:style>
  <w:style w:type="paragraph" w:styleId="Heading1">
    <w:name w:val="heading 1"/>
    <w:basedOn w:val="Normal"/>
    <w:next w:val="Normal"/>
    <w:link w:val="Heading1Char"/>
    <w:qFormat/>
    <w:rsid w:val="00626B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67838"/>
    <w:pPr>
      <w:keepNext/>
      <w:spacing w:before="240" w:after="60"/>
      <w:outlineLvl w:val="1"/>
    </w:pPr>
    <w:rPr>
      <w:rFonts w:ascii="Arial" w:hAnsi="Arial" w:cs="Arial"/>
      <w:b/>
      <w:bCs/>
      <w:i/>
      <w:iCs/>
      <w:sz w:val="28"/>
      <w:szCs w:val="28"/>
    </w:rPr>
  </w:style>
  <w:style w:type="paragraph" w:styleId="Heading3">
    <w:name w:val="heading 3"/>
    <w:basedOn w:val="Normal"/>
    <w:qFormat/>
    <w:rsid w:val="000D3431"/>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80444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3431"/>
    <w:rPr>
      <w:color w:val="0000FF"/>
      <w:u w:val="single"/>
    </w:rPr>
  </w:style>
  <w:style w:type="paragraph" w:styleId="NormalWeb">
    <w:name w:val="Normal (Web)"/>
    <w:basedOn w:val="Normal"/>
    <w:uiPriority w:val="99"/>
    <w:rsid w:val="000D3431"/>
    <w:pPr>
      <w:spacing w:before="100" w:beforeAutospacing="1" w:after="100" w:afterAutospacing="1"/>
    </w:pPr>
  </w:style>
  <w:style w:type="paragraph" w:styleId="BodyText">
    <w:name w:val="Body Text"/>
    <w:basedOn w:val="Normal"/>
    <w:rsid w:val="00C225E1"/>
    <w:pPr>
      <w:widowControl w:val="0"/>
      <w:spacing w:after="120"/>
    </w:pPr>
    <w:rPr>
      <w:rFonts w:ascii="Courier" w:hAnsi="Courier"/>
      <w:szCs w:val="20"/>
      <w:lang w:eastAsia="en-US"/>
    </w:rPr>
  </w:style>
  <w:style w:type="table" w:styleId="TableGrid">
    <w:name w:val="Table Grid"/>
    <w:basedOn w:val="TableNormal"/>
    <w:rsid w:val="00DA5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56DC1"/>
    <w:pPr>
      <w:tabs>
        <w:tab w:val="center" w:pos="4153"/>
        <w:tab w:val="right" w:pos="8306"/>
      </w:tabs>
    </w:pPr>
  </w:style>
  <w:style w:type="paragraph" w:styleId="Footer">
    <w:name w:val="footer"/>
    <w:basedOn w:val="Normal"/>
    <w:link w:val="FooterChar"/>
    <w:uiPriority w:val="99"/>
    <w:rsid w:val="00156DC1"/>
    <w:pPr>
      <w:tabs>
        <w:tab w:val="center" w:pos="4153"/>
        <w:tab w:val="right" w:pos="8306"/>
      </w:tabs>
    </w:pPr>
  </w:style>
  <w:style w:type="paragraph" w:customStyle="1" w:styleId="policyheading1">
    <w:name w:val="policy heading 1"/>
    <w:basedOn w:val="Normal"/>
    <w:rsid w:val="00D71FC3"/>
    <w:rPr>
      <w:rFonts w:ascii="Arial" w:hAnsi="Arial" w:cs="Arial"/>
      <w:b/>
    </w:rPr>
  </w:style>
  <w:style w:type="paragraph" w:customStyle="1" w:styleId="policysubheading">
    <w:name w:val="policy subheading"/>
    <w:basedOn w:val="Normal"/>
    <w:rsid w:val="00D71FC3"/>
    <w:rPr>
      <w:rFonts w:ascii="Arial" w:hAnsi="Arial" w:cs="Arial"/>
    </w:rPr>
  </w:style>
  <w:style w:type="character" w:styleId="FollowedHyperlink">
    <w:name w:val="FollowedHyperlink"/>
    <w:basedOn w:val="DefaultParagraphFont"/>
    <w:rsid w:val="00B5136D"/>
    <w:rPr>
      <w:color w:val="800080"/>
      <w:u w:val="single"/>
    </w:rPr>
  </w:style>
  <w:style w:type="paragraph" w:styleId="BalloonText">
    <w:name w:val="Balloon Text"/>
    <w:basedOn w:val="Normal"/>
    <w:semiHidden/>
    <w:rsid w:val="00240CF0"/>
    <w:rPr>
      <w:rFonts w:ascii="Tahoma" w:hAnsi="Tahoma" w:cs="Tahoma"/>
      <w:sz w:val="16"/>
      <w:szCs w:val="16"/>
    </w:rPr>
  </w:style>
  <w:style w:type="character" w:customStyle="1" w:styleId="Heading4Char">
    <w:name w:val="Heading 4 Char"/>
    <w:basedOn w:val="DefaultParagraphFont"/>
    <w:link w:val="Heading4"/>
    <w:rsid w:val="0080444E"/>
    <w:rPr>
      <w:rFonts w:ascii="Calibri" w:eastAsia="Times New Roman" w:hAnsi="Calibri" w:cs="Times New Roman"/>
      <w:b/>
      <w:bCs/>
      <w:sz w:val="28"/>
      <w:szCs w:val="28"/>
    </w:rPr>
  </w:style>
  <w:style w:type="paragraph" w:customStyle="1" w:styleId="collapsible-show-hide-link">
    <w:name w:val="collapsible-show-hide-link"/>
    <w:basedOn w:val="Normal"/>
    <w:rsid w:val="0080444E"/>
    <w:pPr>
      <w:spacing w:before="100" w:beforeAutospacing="1" w:after="100" w:afterAutospacing="1"/>
    </w:pPr>
  </w:style>
  <w:style w:type="character" w:customStyle="1" w:styleId="collapsible-heading-status">
    <w:name w:val="collapsible-heading-status"/>
    <w:basedOn w:val="DefaultParagraphFont"/>
    <w:rsid w:val="0080444E"/>
  </w:style>
  <w:style w:type="character" w:styleId="Strong">
    <w:name w:val="Strong"/>
    <w:basedOn w:val="DefaultParagraphFont"/>
    <w:uiPriority w:val="22"/>
    <w:qFormat/>
    <w:rsid w:val="0080444E"/>
    <w:rPr>
      <w:b/>
      <w:bCs/>
    </w:rPr>
  </w:style>
  <w:style w:type="paragraph" w:styleId="ListParagraph">
    <w:name w:val="List Paragraph"/>
    <w:basedOn w:val="Normal"/>
    <w:uiPriority w:val="34"/>
    <w:qFormat/>
    <w:rsid w:val="00465954"/>
    <w:pPr>
      <w:ind w:left="720"/>
    </w:pPr>
  </w:style>
  <w:style w:type="paragraph" w:customStyle="1" w:styleId="Default">
    <w:name w:val="Default"/>
    <w:rsid w:val="001F1961"/>
    <w:pPr>
      <w:autoSpaceDE w:val="0"/>
      <w:autoSpaceDN w:val="0"/>
      <w:adjustRightInd w:val="0"/>
    </w:pPr>
    <w:rPr>
      <w:rFonts w:ascii="GillSans Light" w:hAnsi="GillSans Light" w:cs="GillSans Light"/>
      <w:color w:val="000000"/>
      <w:sz w:val="24"/>
      <w:szCs w:val="24"/>
    </w:rPr>
  </w:style>
  <w:style w:type="character" w:styleId="CommentReference">
    <w:name w:val="annotation reference"/>
    <w:basedOn w:val="DefaultParagraphFont"/>
    <w:rsid w:val="00E64E75"/>
    <w:rPr>
      <w:sz w:val="16"/>
      <w:szCs w:val="16"/>
    </w:rPr>
  </w:style>
  <w:style w:type="paragraph" w:styleId="CommentText">
    <w:name w:val="annotation text"/>
    <w:basedOn w:val="Normal"/>
    <w:link w:val="CommentTextChar"/>
    <w:rsid w:val="00E64E75"/>
    <w:rPr>
      <w:sz w:val="20"/>
      <w:szCs w:val="20"/>
    </w:rPr>
  </w:style>
  <w:style w:type="character" w:customStyle="1" w:styleId="CommentTextChar">
    <w:name w:val="Comment Text Char"/>
    <w:basedOn w:val="DefaultParagraphFont"/>
    <w:link w:val="CommentText"/>
    <w:rsid w:val="00E64E75"/>
  </w:style>
  <w:style w:type="paragraph" w:styleId="CommentSubject">
    <w:name w:val="annotation subject"/>
    <w:basedOn w:val="CommentText"/>
    <w:next w:val="CommentText"/>
    <w:link w:val="CommentSubjectChar"/>
    <w:rsid w:val="00E64E75"/>
    <w:rPr>
      <w:b/>
      <w:bCs/>
    </w:rPr>
  </w:style>
  <w:style w:type="character" w:customStyle="1" w:styleId="CommentSubjectChar">
    <w:name w:val="Comment Subject Char"/>
    <w:basedOn w:val="CommentTextChar"/>
    <w:link w:val="CommentSubject"/>
    <w:rsid w:val="00E64E75"/>
    <w:rPr>
      <w:b/>
      <w:bCs/>
    </w:rPr>
  </w:style>
  <w:style w:type="paragraph" w:styleId="Revision">
    <w:name w:val="Revision"/>
    <w:hidden/>
    <w:uiPriority w:val="99"/>
    <w:semiHidden/>
    <w:rsid w:val="001C2629"/>
    <w:rPr>
      <w:sz w:val="24"/>
      <w:szCs w:val="24"/>
    </w:rPr>
  </w:style>
  <w:style w:type="character" w:customStyle="1" w:styleId="Heading1Char">
    <w:name w:val="Heading 1 Char"/>
    <w:basedOn w:val="DefaultParagraphFont"/>
    <w:link w:val="Heading1"/>
    <w:rsid w:val="00626B29"/>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680B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7849">
      <w:bodyDiv w:val="1"/>
      <w:marLeft w:val="0"/>
      <w:marRight w:val="0"/>
      <w:marTop w:val="0"/>
      <w:marBottom w:val="0"/>
      <w:divBdr>
        <w:top w:val="none" w:sz="0" w:space="0" w:color="auto"/>
        <w:left w:val="none" w:sz="0" w:space="0" w:color="auto"/>
        <w:bottom w:val="none" w:sz="0" w:space="0" w:color="auto"/>
        <w:right w:val="none" w:sz="0" w:space="0" w:color="auto"/>
      </w:divBdr>
      <w:divsChild>
        <w:div w:id="982346156">
          <w:marLeft w:val="0"/>
          <w:marRight w:val="0"/>
          <w:marTop w:val="0"/>
          <w:marBottom w:val="0"/>
          <w:divBdr>
            <w:top w:val="none" w:sz="0" w:space="0" w:color="auto"/>
            <w:left w:val="none" w:sz="0" w:space="0" w:color="auto"/>
            <w:bottom w:val="none" w:sz="0" w:space="0" w:color="auto"/>
            <w:right w:val="none" w:sz="0" w:space="0" w:color="auto"/>
          </w:divBdr>
          <w:divsChild>
            <w:div w:id="1623070303">
              <w:marLeft w:val="0"/>
              <w:marRight w:val="0"/>
              <w:marTop w:val="0"/>
              <w:marBottom w:val="0"/>
              <w:divBdr>
                <w:top w:val="none" w:sz="0" w:space="0" w:color="auto"/>
                <w:left w:val="none" w:sz="0" w:space="0" w:color="auto"/>
                <w:bottom w:val="none" w:sz="0" w:space="0" w:color="auto"/>
                <w:right w:val="none" w:sz="0" w:space="0" w:color="auto"/>
              </w:divBdr>
              <w:divsChild>
                <w:div w:id="1588803173">
                  <w:marLeft w:val="0"/>
                  <w:marRight w:val="0"/>
                  <w:marTop w:val="0"/>
                  <w:marBottom w:val="0"/>
                  <w:divBdr>
                    <w:top w:val="none" w:sz="0" w:space="0" w:color="auto"/>
                    <w:left w:val="none" w:sz="0" w:space="0" w:color="auto"/>
                    <w:bottom w:val="none" w:sz="0" w:space="0" w:color="auto"/>
                    <w:right w:val="none" w:sz="0" w:space="0" w:color="auto"/>
                  </w:divBdr>
                  <w:divsChild>
                    <w:div w:id="1533107893">
                      <w:marLeft w:val="0"/>
                      <w:marRight w:val="0"/>
                      <w:marTop w:val="0"/>
                      <w:marBottom w:val="0"/>
                      <w:divBdr>
                        <w:top w:val="none" w:sz="0" w:space="0" w:color="auto"/>
                        <w:left w:val="none" w:sz="0" w:space="0" w:color="auto"/>
                        <w:bottom w:val="none" w:sz="0" w:space="0" w:color="auto"/>
                        <w:right w:val="none" w:sz="0" w:space="0" w:color="auto"/>
                      </w:divBdr>
                      <w:divsChild>
                        <w:div w:id="9850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061303">
      <w:bodyDiv w:val="1"/>
      <w:marLeft w:val="0"/>
      <w:marRight w:val="0"/>
      <w:marTop w:val="0"/>
      <w:marBottom w:val="0"/>
      <w:divBdr>
        <w:top w:val="none" w:sz="0" w:space="0" w:color="auto"/>
        <w:left w:val="none" w:sz="0" w:space="0" w:color="auto"/>
        <w:bottom w:val="none" w:sz="0" w:space="0" w:color="auto"/>
        <w:right w:val="none" w:sz="0" w:space="0" w:color="auto"/>
      </w:divBdr>
    </w:div>
    <w:div w:id="488251466">
      <w:bodyDiv w:val="1"/>
      <w:marLeft w:val="0"/>
      <w:marRight w:val="0"/>
      <w:marTop w:val="0"/>
      <w:marBottom w:val="0"/>
      <w:divBdr>
        <w:top w:val="none" w:sz="0" w:space="0" w:color="auto"/>
        <w:left w:val="none" w:sz="0" w:space="0" w:color="auto"/>
        <w:bottom w:val="none" w:sz="0" w:space="0" w:color="auto"/>
        <w:right w:val="none" w:sz="0" w:space="0" w:color="auto"/>
      </w:divBdr>
      <w:divsChild>
        <w:div w:id="1954943501">
          <w:marLeft w:val="0"/>
          <w:marRight w:val="0"/>
          <w:marTop w:val="0"/>
          <w:marBottom w:val="0"/>
          <w:divBdr>
            <w:top w:val="none" w:sz="0" w:space="0" w:color="auto"/>
            <w:left w:val="none" w:sz="0" w:space="0" w:color="auto"/>
            <w:bottom w:val="none" w:sz="0" w:space="0" w:color="auto"/>
            <w:right w:val="none" w:sz="0" w:space="0" w:color="auto"/>
          </w:divBdr>
          <w:divsChild>
            <w:div w:id="1127550967">
              <w:marLeft w:val="0"/>
              <w:marRight w:val="0"/>
              <w:marTop w:val="0"/>
              <w:marBottom w:val="0"/>
              <w:divBdr>
                <w:top w:val="none" w:sz="0" w:space="0" w:color="auto"/>
                <w:left w:val="none" w:sz="0" w:space="0" w:color="auto"/>
                <w:bottom w:val="none" w:sz="0" w:space="0" w:color="auto"/>
                <w:right w:val="none" w:sz="0" w:space="0" w:color="auto"/>
              </w:divBdr>
              <w:divsChild>
                <w:div w:id="64453475">
                  <w:marLeft w:val="0"/>
                  <w:marRight w:val="0"/>
                  <w:marTop w:val="0"/>
                  <w:marBottom w:val="0"/>
                  <w:divBdr>
                    <w:top w:val="none" w:sz="0" w:space="0" w:color="auto"/>
                    <w:left w:val="none" w:sz="0" w:space="0" w:color="auto"/>
                    <w:bottom w:val="none" w:sz="0" w:space="0" w:color="auto"/>
                    <w:right w:val="none" w:sz="0" w:space="0" w:color="auto"/>
                  </w:divBdr>
                  <w:divsChild>
                    <w:div w:id="255870687">
                      <w:marLeft w:val="0"/>
                      <w:marRight w:val="0"/>
                      <w:marTop w:val="0"/>
                      <w:marBottom w:val="0"/>
                      <w:divBdr>
                        <w:top w:val="none" w:sz="0" w:space="0" w:color="auto"/>
                        <w:left w:val="none" w:sz="0" w:space="0" w:color="auto"/>
                        <w:bottom w:val="none" w:sz="0" w:space="0" w:color="auto"/>
                        <w:right w:val="none" w:sz="0" w:space="0" w:color="auto"/>
                      </w:divBdr>
                      <w:divsChild>
                        <w:div w:id="14247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809359">
      <w:bodyDiv w:val="1"/>
      <w:marLeft w:val="0"/>
      <w:marRight w:val="0"/>
      <w:marTop w:val="0"/>
      <w:marBottom w:val="0"/>
      <w:divBdr>
        <w:top w:val="none" w:sz="0" w:space="0" w:color="auto"/>
        <w:left w:val="none" w:sz="0" w:space="0" w:color="auto"/>
        <w:bottom w:val="none" w:sz="0" w:space="0" w:color="auto"/>
        <w:right w:val="none" w:sz="0" w:space="0" w:color="auto"/>
      </w:divBdr>
    </w:div>
    <w:div w:id="633289545">
      <w:bodyDiv w:val="1"/>
      <w:marLeft w:val="0"/>
      <w:marRight w:val="0"/>
      <w:marTop w:val="0"/>
      <w:marBottom w:val="0"/>
      <w:divBdr>
        <w:top w:val="none" w:sz="0" w:space="0" w:color="auto"/>
        <w:left w:val="none" w:sz="0" w:space="0" w:color="auto"/>
        <w:bottom w:val="none" w:sz="0" w:space="0" w:color="auto"/>
        <w:right w:val="none" w:sz="0" w:space="0" w:color="auto"/>
      </w:divBdr>
      <w:divsChild>
        <w:div w:id="1273441434">
          <w:marLeft w:val="0"/>
          <w:marRight w:val="0"/>
          <w:marTop w:val="0"/>
          <w:marBottom w:val="0"/>
          <w:divBdr>
            <w:top w:val="none" w:sz="0" w:space="0" w:color="auto"/>
            <w:left w:val="none" w:sz="0" w:space="0" w:color="auto"/>
            <w:bottom w:val="none" w:sz="0" w:space="0" w:color="auto"/>
            <w:right w:val="none" w:sz="0" w:space="0" w:color="auto"/>
          </w:divBdr>
          <w:divsChild>
            <w:div w:id="1992515616">
              <w:marLeft w:val="0"/>
              <w:marRight w:val="0"/>
              <w:marTop w:val="0"/>
              <w:marBottom w:val="0"/>
              <w:divBdr>
                <w:top w:val="none" w:sz="0" w:space="0" w:color="auto"/>
                <w:left w:val="none" w:sz="0" w:space="0" w:color="auto"/>
                <w:bottom w:val="none" w:sz="0" w:space="0" w:color="auto"/>
                <w:right w:val="none" w:sz="0" w:space="0" w:color="auto"/>
              </w:divBdr>
              <w:divsChild>
                <w:div w:id="1796168760">
                  <w:marLeft w:val="0"/>
                  <w:marRight w:val="0"/>
                  <w:marTop w:val="0"/>
                  <w:marBottom w:val="0"/>
                  <w:divBdr>
                    <w:top w:val="none" w:sz="0" w:space="0" w:color="auto"/>
                    <w:left w:val="none" w:sz="0" w:space="0" w:color="auto"/>
                    <w:bottom w:val="none" w:sz="0" w:space="0" w:color="auto"/>
                    <w:right w:val="none" w:sz="0" w:space="0" w:color="auto"/>
                  </w:divBdr>
                  <w:divsChild>
                    <w:div w:id="690645242">
                      <w:marLeft w:val="0"/>
                      <w:marRight w:val="0"/>
                      <w:marTop w:val="0"/>
                      <w:marBottom w:val="0"/>
                      <w:divBdr>
                        <w:top w:val="none" w:sz="0" w:space="0" w:color="auto"/>
                        <w:left w:val="none" w:sz="0" w:space="0" w:color="auto"/>
                        <w:bottom w:val="none" w:sz="0" w:space="0" w:color="auto"/>
                        <w:right w:val="none" w:sz="0" w:space="0" w:color="auto"/>
                      </w:divBdr>
                      <w:divsChild>
                        <w:div w:id="21438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265136">
      <w:bodyDiv w:val="1"/>
      <w:marLeft w:val="0"/>
      <w:marRight w:val="0"/>
      <w:marTop w:val="0"/>
      <w:marBottom w:val="0"/>
      <w:divBdr>
        <w:top w:val="none" w:sz="0" w:space="0" w:color="auto"/>
        <w:left w:val="none" w:sz="0" w:space="0" w:color="auto"/>
        <w:bottom w:val="none" w:sz="0" w:space="0" w:color="auto"/>
        <w:right w:val="none" w:sz="0" w:space="0" w:color="auto"/>
      </w:divBdr>
      <w:divsChild>
        <w:div w:id="244651458">
          <w:marLeft w:val="0"/>
          <w:marRight w:val="0"/>
          <w:marTop w:val="0"/>
          <w:marBottom w:val="0"/>
          <w:divBdr>
            <w:top w:val="none" w:sz="0" w:space="0" w:color="auto"/>
            <w:left w:val="none" w:sz="0" w:space="0" w:color="auto"/>
            <w:bottom w:val="none" w:sz="0" w:space="0" w:color="auto"/>
            <w:right w:val="none" w:sz="0" w:space="0" w:color="auto"/>
          </w:divBdr>
          <w:divsChild>
            <w:div w:id="1844781165">
              <w:marLeft w:val="0"/>
              <w:marRight w:val="0"/>
              <w:marTop w:val="0"/>
              <w:marBottom w:val="0"/>
              <w:divBdr>
                <w:top w:val="none" w:sz="0" w:space="0" w:color="auto"/>
                <w:left w:val="none" w:sz="0" w:space="0" w:color="auto"/>
                <w:bottom w:val="none" w:sz="0" w:space="0" w:color="auto"/>
                <w:right w:val="none" w:sz="0" w:space="0" w:color="auto"/>
              </w:divBdr>
              <w:divsChild>
                <w:div w:id="1179003860">
                  <w:marLeft w:val="0"/>
                  <w:marRight w:val="0"/>
                  <w:marTop w:val="0"/>
                  <w:marBottom w:val="0"/>
                  <w:divBdr>
                    <w:top w:val="none" w:sz="0" w:space="0" w:color="auto"/>
                    <w:left w:val="none" w:sz="0" w:space="0" w:color="auto"/>
                    <w:bottom w:val="none" w:sz="0" w:space="0" w:color="auto"/>
                    <w:right w:val="none" w:sz="0" w:space="0" w:color="auto"/>
                  </w:divBdr>
                  <w:divsChild>
                    <w:div w:id="1568875581">
                      <w:marLeft w:val="0"/>
                      <w:marRight w:val="0"/>
                      <w:marTop w:val="0"/>
                      <w:marBottom w:val="0"/>
                      <w:divBdr>
                        <w:top w:val="none" w:sz="0" w:space="0" w:color="auto"/>
                        <w:left w:val="none" w:sz="0" w:space="0" w:color="auto"/>
                        <w:bottom w:val="none" w:sz="0" w:space="0" w:color="auto"/>
                        <w:right w:val="none" w:sz="0" w:space="0" w:color="auto"/>
                      </w:divBdr>
                      <w:divsChild>
                        <w:div w:id="86660606">
                          <w:marLeft w:val="0"/>
                          <w:marRight w:val="0"/>
                          <w:marTop w:val="0"/>
                          <w:marBottom w:val="0"/>
                          <w:divBdr>
                            <w:top w:val="none" w:sz="0" w:space="0" w:color="auto"/>
                            <w:left w:val="none" w:sz="0" w:space="0" w:color="auto"/>
                            <w:bottom w:val="none" w:sz="0" w:space="0" w:color="auto"/>
                            <w:right w:val="none" w:sz="0" w:space="0" w:color="auto"/>
                          </w:divBdr>
                        </w:div>
                        <w:div w:id="203249501">
                          <w:marLeft w:val="0"/>
                          <w:marRight w:val="0"/>
                          <w:marTop w:val="0"/>
                          <w:marBottom w:val="0"/>
                          <w:divBdr>
                            <w:top w:val="none" w:sz="0" w:space="0" w:color="auto"/>
                            <w:left w:val="none" w:sz="0" w:space="0" w:color="auto"/>
                            <w:bottom w:val="none" w:sz="0" w:space="0" w:color="auto"/>
                            <w:right w:val="none" w:sz="0" w:space="0" w:color="auto"/>
                          </w:divBdr>
                        </w:div>
                        <w:div w:id="328481883">
                          <w:marLeft w:val="0"/>
                          <w:marRight w:val="0"/>
                          <w:marTop w:val="0"/>
                          <w:marBottom w:val="0"/>
                          <w:divBdr>
                            <w:top w:val="none" w:sz="0" w:space="0" w:color="auto"/>
                            <w:left w:val="none" w:sz="0" w:space="0" w:color="auto"/>
                            <w:bottom w:val="none" w:sz="0" w:space="0" w:color="auto"/>
                            <w:right w:val="none" w:sz="0" w:space="0" w:color="auto"/>
                          </w:divBdr>
                        </w:div>
                        <w:div w:id="382949845">
                          <w:marLeft w:val="0"/>
                          <w:marRight w:val="0"/>
                          <w:marTop w:val="0"/>
                          <w:marBottom w:val="0"/>
                          <w:divBdr>
                            <w:top w:val="none" w:sz="0" w:space="0" w:color="auto"/>
                            <w:left w:val="none" w:sz="0" w:space="0" w:color="auto"/>
                            <w:bottom w:val="none" w:sz="0" w:space="0" w:color="auto"/>
                            <w:right w:val="none" w:sz="0" w:space="0" w:color="auto"/>
                          </w:divBdr>
                        </w:div>
                        <w:div w:id="394352660">
                          <w:marLeft w:val="0"/>
                          <w:marRight w:val="0"/>
                          <w:marTop w:val="0"/>
                          <w:marBottom w:val="0"/>
                          <w:divBdr>
                            <w:top w:val="none" w:sz="0" w:space="0" w:color="auto"/>
                            <w:left w:val="none" w:sz="0" w:space="0" w:color="auto"/>
                            <w:bottom w:val="none" w:sz="0" w:space="0" w:color="auto"/>
                            <w:right w:val="none" w:sz="0" w:space="0" w:color="auto"/>
                          </w:divBdr>
                        </w:div>
                        <w:div w:id="441220811">
                          <w:marLeft w:val="0"/>
                          <w:marRight w:val="0"/>
                          <w:marTop w:val="0"/>
                          <w:marBottom w:val="0"/>
                          <w:divBdr>
                            <w:top w:val="none" w:sz="0" w:space="0" w:color="auto"/>
                            <w:left w:val="none" w:sz="0" w:space="0" w:color="auto"/>
                            <w:bottom w:val="none" w:sz="0" w:space="0" w:color="auto"/>
                            <w:right w:val="none" w:sz="0" w:space="0" w:color="auto"/>
                          </w:divBdr>
                        </w:div>
                        <w:div w:id="472677740">
                          <w:marLeft w:val="0"/>
                          <w:marRight w:val="0"/>
                          <w:marTop w:val="0"/>
                          <w:marBottom w:val="0"/>
                          <w:divBdr>
                            <w:top w:val="none" w:sz="0" w:space="0" w:color="auto"/>
                            <w:left w:val="none" w:sz="0" w:space="0" w:color="auto"/>
                            <w:bottom w:val="none" w:sz="0" w:space="0" w:color="auto"/>
                            <w:right w:val="none" w:sz="0" w:space="0" w:color="auto"/>
                          </w:divBdr>
                        </w:div>
                        <w:div w:id="498540387">
                          <w:marLeft w:val="0"/>
                          <w:marRight w:val="0"/>
                          <w:marTop w:val="0"/>
                          <w:marBottom w:val="0"/>
                          <w:divBdr>
                            <w:top w:val="none" w:sz="0" w:space="0" w:color="auto"/>
                            <w:left w:val="none" w:sz="0" w:space="0" w:color="auto"/>
                            <w:bottom w:val="none" w:sz="0" w:space="0" w:color="auto"/>
                            <w:right w:val="none" w:sz="0" w:space="0" w:color="auto"/>
                          </w:divBdr>
                        </w:div>
                        <w:div w:id="672075820">
                          <w:marLeft w:val="0"/>
                          <w:marRight w:val="0"/>
                          <w:marTop w:val="0"/>
                          <w:marBottom w:val="0"/>
                          <w:divBdr>
                            <w:top w:val="none" w:sz="0" w:space="0" w:color="auto"/>
                            <w:left w:val="none" w:sz="0" w:space="0" w:color="auto"/>
                            <w:bottom w:val="none" w:sz="0" w:space="0" w:color="auto"/>
                            <w:right w:val="none" w:sz="0" w:space="0" w:color="auto"/>
                          </w:divBdr>
                        </w:div>
                        <w:div w:id="684555766">
                          <w:marLeft w:val="0"/>
                          <w:marRight w:val="0"/>
                          <w:marTop w:val="0"/>
                          <w:marBottom w:val="0"/>
                          <w:divBdr>
                            <w:top w:val="none" w:sz="0" w:space="0" w:color="auto"/>
                            <w:left w:val="none" w:sz="0" w:space="0" w:color="auto"/>
                            <w:bottom w:val="none" w:sz="0" w:space="0" w:color="auto"/>
                            <w:right w:val="none" w:sz="0" w:space="0" w:color="auto"/>
                          </w:divBdr>
                        </w:div>
                        <w:div w:id="792674258">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884416363">
                          <w:marLeft w:val="0"/>
                          <w:marRight w:val="0"/>
                          <w:marTop w:val="0"/>
                          <w:marBottom w:val="0"/>
                          <w:divBdr>
                            <w:top w:val="none" w:sz="0" w:space="0" w:color="auto"/>
                            <w:left w:val="none" w:sz="0" w:space="0" w:color="auto"/>
                            <w:bottom w:val="none" w:sz="0" w:space="0" w:color="auto"/>
                            <w:right w:val="none" w:sz="0" w:space="0" w:color="auto"/>
                          </w:divBdr>
                        </w:div>
                        <w:div w:id="1104039163">
                          <w:marLeft w:val="0"/>
                          <w:marRight w:val="0"/>
                          <w:marTop w:val="0"/>
                          <w:marBottom w:val="0"/>
                          <w:divBdr>
                            <w:top w:val="none" w:sz="0" w:space="0" w:color="auto"/>
                            <w:left w:val="none" w:sz="0" w:space="0" w:color="auto"/>
                            <w:bottom w:val="none" w:sz="0" w:space="0" w:color="auto"/>
                            <w:right w:val="none" w:sz="0" w:space="0" w:color="auto"/>
                          </w:divBdr>
                        </w:div>
                        <w:div w:id="1214775304">
                          <w:marLeft w:val="0"/>
                          <w:marRight w:val="0"/>
                          <w:marTop w:val="0"/>
                          <w:marBottom w:val="0"/>
                          <w:divBdr>
                            <w:top w:val="none" w:sz="0" w:space="0" w:color="auto"/>
                            <w:left w:val="none" w:sz="0" w:space="0" w:color="auto"/>
                            <w:bottom w:val="none" w:sz="0" w:space="0" w:color="auto"/>
                            <w:right w:val="none" w:sz="0" w:space="0" w:color="auto"/>
                          </w:divBdr>
                        </w:div>
                        <w:div w:id="1249147186">
                          <w:marLeft w:val="0"/>
                          <w:marRight w:val="0"/>
                          <w:marTop w:val="0"/>
                          <w:marBottom w:val="0"/>
                          <w:divBdr>
                            <w:top w:val="none" w:sz="0" w:space="0" w:color="auto"/>
                            <w:left w:val="none" w:sz="0" w:space="0" w:color="auto"/>
                            <w:bottom w:val="none" w:sz="0" w:space="0" w:color="auto"/>
                            <w:right w:val="none" w:sz="0" w:space="0" w:color="auto"/>
                          </w:divBdr>
                        </w:div>
                        <w:div w:id="1360468317">
                          <w:marLeft w:val="0"/>
                          <w:marRight w:val="0"/>
                          <w:marTop w:val="0"/>
                          <w:marBottom w:val="0"/>
                          <w:divBdr>
                            <w:top w:val="none" w:sz="0" w:space="0" w:color="auto"/>
                            <w:left w:val="none" w:sz="0" w:space="0" w:color="auto"/>
                            <w:bottom w:val="none" w:sz="0" w:space="0" w:color="auto"/>
                            <w:right w:val="none" w:sz="0" w:space="0" w:color="auto"/>
                          </w:divBdr>
                        </w:div>
                        <w:div w:id="1442844588">
                          <w:marLeft w:val="0"/>
                          <w:marRight w:val="0"/>
                          <w:marTop w:val="0"/>
                          <w:marBottom w:val="0"/>
                          <w:divBdr>
                            <w:top w:val="none" w:sz="0" w:space="0" w:color="auto"/>
                            <w:left w:val="none" w:sz="0" w:space="0" w:color="auto"/>
                            <w:bottom w:val="none" w:sz="0" w:space="0" w:color="auto"/>
                            <w:right w:val="none" w:sz="0" w:space="0" w:color="auto"/>
                          </w:divBdr>
                        </w:div>
                        <w:div w:id="1487355532">
                          <w:marLeft w:val="0"/>
                          <w:marRight w:val="0"/>
                          <w:marTop w:val="0"/>
                          <w:marBottom w:val="0"/>
                          <w:divBdr>
                            <w:top w:val="none" w:sz="0" w:space="0" w:color="auto"/>
                            <w:left w:val="none" w:sz="0" w:space="0" w:color="auto"/>
                            <w:bottom w:val="none" w:sz="0" w:space="0" w:color="auto"/>
                            <w:right w:val="none" w:sz="0" w:space="0" w:color="auto"/>
                          </w:divBdr>
                        </w:div>
                        <w:div w:id="1722821947">
                          <w:marLeft w:val="0"/>
                          <w:marRight w:val="0"/>
                          <w:marTop w:val="0"/>
                          <w:marBottom w:val="0"/>
                          <w:divBdr>
                            <w:top w:val="none" w:sz="0" w:space="0" w:color="auto"/>
                            <w:left w:val="none" w:sz="0" w:space="0" w:color="auto"/>
                            <w:bottom w:val="none" w:sz="0" w:space="0" w:color="auto"/>
                            <w:right w:val="none" w:sz="0" w:space="0" w:color="auto"/>
                          </w:divBdr>
                        </w:div>
                        <w:div w:id="1725327500">
                          <w:marLeft w:val="0"/>
                          <w:marRight w:val="0"/>
                          <w:marTop w:val="0"/>
                          <w:marBottom w:val="0"/>
                          <w:divBdr>
                            <w:top w:val="none" w:sz="0" w:space="0" w:color="auto"/>
                            <w:left w:val="none" w:sz="0" w:space="0" w:color="auto"/>
                            <w:bottom w:val="none" w:sz="0" w:space="0" w:color="auto"/>
                            <w:right w:val="none" w:sz="0" w:space="0" w:color="auto"/>
                          </w:divBdr>
                        </w:div>
                        <w:div w:id="1754736763">
                          <w:marLeft w:val="0"/>
                          <w:marRight w:val="0"/>
                          <w:marTop w:val="0"/>
                          <w:marBottom w:val="0"/>
                          <w:divBdr>
                            <w:top w:val="none" w:sz="0" w:space="0" w:color="auto"/>
                            <w:left w:val="none" w:sz="0" w:space="0" w:color="auto"/>
                            <w:bottom w:val="none" w:sz="0" w:space="0" w:color="auto"/>
                            <w:right w:val="none" w:sz="0" w:space="0" w:color="auto"/>
                          </w:divBdr>
                        </w:div>
                        <w:div w:id="1970696413">
                          <w:marLeft w:val="0"/>
                          <w:marRight w:val="0"/>
                          <w:marTop w:val="0"/>
                          <w:marBottom w:val="0"/>
                          <w:divBdr>
                            <w:top w:val="none" w:sz="0" w:space="0" w:color="auto"/>
                            <w:left w:val="none" w:sz="0" w:space="0" w:color="auto"/>
                            <w:bottom w:val="none" w:sz="0" w:space="0" w:color="auto"/>
                            <w:right w:val="none" w:sz="0" w:space="0" w:color="auto"/>
                          </w:divBdr>
                        </w:div>
                        <w:div w:id="2021811193">
                          <w:marLeft w:val="0"/>
                          <w:marRight w:val="0"/>
                          <w:marTop w:val="0"/>
                          <w:marBottom w:val="0"/>
                          <w:divBdr>
                            <w:top w:val="none" w:sz="0" w:space="0" w:color="auto"/>
                            <w:left w:val="none" w:sz="0" w:space="0" w:color="auto"/>
                            <w:bottom w:val="none" w:sz="0" w:space="0" w:color="auto"/>
                            <w:right w:val="none" w:sz="0" w:space="0" w:color="auto"/>
                          </w:divBdr>
                        </w:div>
                        <w:div w:id="2082872786">
                          <w:marLeft w:val="0"/>
                          <w:marRight w:val="0"/>
                          <w:marTop w:val="0"/>
                          <w:marBottom w:val="0"/>
                          <w:divBdr>
                            <w:top w:val="none" w:sz="0" w:space="0" w:color="auto"/>
                            <w:left w:val="none" w:sz="0" w:space="0" w:color="auto"/>
                            <w:bottom w:val="none" w:sz="0" w:space="0" w:color="auto"/>
                            <w:right w:val="none" w:sz="0" w:space="0" w:color="auto"/>
                          </w:divBdr>
                        </w:div>
                        <w:div w:id="20845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615868845">
      <w:bodyDiv w:val="1"/>
      <w:marLeft w:val="0"/>
      <w:marRight w:val="0"/>
      <w:marTop w:val="0"/>
      <w:marBottom w:val="0"/>
      <w:divBdr>
        <w:top w:val="none" w:sz="0" w:space="0" w:color="auto"/>
        <w:left w:val="none" w:sz="0" w:space="0" w:color="auto"/>
        <w:bottom w:val="none" w:sz="0" w:space="0" w:color="auto"/>
        <w:right w:val="none" w:sz="0" w:space="0" w:color="auto"/>
      </w:divBdr>
    </w:div>
    <w:div w:id="1784955269">
      <w:bodyDiv w:val="1"/>
      <w:marLeft w:val="0"/>
      <w:marRight w:val="0"/>
      <w:marTop w:val="0"/>
      <w:marBottom w:val="0"/>
      <w:divBdr>
        <w:top w:val="none" w:sz="0" w:space="0" w:color="auto"/>
        <w:left w:val="none" w:sz="0" w:space="0" w:color="auto"/>
        <w:bottom w:val="none" w:sz="0" w:space="0" w:color="auto"/>
        <w:right w:val="none" w:sz="0" w:space="0" w:color="auto"/>
      </w:divBdr>
      <w:divsChild>
        <w:div w:id="48846753">
          <w:marLeft w:val="0"/>
          <w:marRight w:val="0"/>
          <w:marTop w:val="0"/>
          <w:marBottom w:val="0"/>
          <w:divBdr>
            <w:top w:val="none" w:sz="0" w:space="0" w:color="auto"/>
            <w:left w:val="none" w:sz="0" w:space="0" w:color="auto"/>
            <w:bottom w:val="none" w:sz="0" w:space="0" w:color="auto"/>
            <w:right w:val="none" w:sz="0" w:space="0" w:color="auto"/>
          </w:divBdr>
          <w:divsChild>
            <w:div w:id="1681816277">
              <w:marLeft w:val="0"/>
              <w:marRight w:val="0"/>
              <w:marTop w:val="0"/>
              <w:marBottom w:val="0"/>
              <w:divBdr>
                <w:top w:val="none" w:sz="0" w:space="0" w:color="auto"/>
                <w:left w:val="none" w:sz="0" w:space="0" w:color="auto"/>
                <w:bottom w:val="none" w:sz="0" w:space="0" w:color="auto"/>
                <w:right w:val="none" w:sz="0" w:space="0" w:color="auto"/>
              </w:divBdr>
            </w:div>
            <w:div w:id="18379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712">
      <w:bodyDiv w:val="1"/>
      <w:marLeft w:val="0"/>
      <w:marRight w:val="0"/>
      <w:marTop w:val="0"/>
      <w:marBottom w:val="0"/>
      <w:divBdr>
        <w:top w:val="none" w:sz="0" w:space="0" w:color="auto"/>
        <w:left w:val="none" w:sz="0" w:space="0" w:color="auto"/>
        <w:bottom w:val="none" w:sz="0" w:space="0" w:color="auto"/>
        <w:right w:val="none" w:sz="0" w:space="0" w:color="auto"/>
      </w:divBdr>
      <w:divsChild>
        <w:div w:id="414253069">
          <w:marLeft w:val="0"/>
          <w:marRight w:val="0"/>
          <w:marTop w:val="0"/>
          <w:marBottom w:val="0"/>
          <w:divBdr>
            <w:top w:val="none" w:sz="0" w:space="0" w:color="auto"/>
            <w:left w:val="none" w:sz="0" w:space="0" w:color="auto"/>
            <w:bottom w:val="none" w:sz="0" w:space="0" w:color="auto"/>
            <w:right w:val="none" w:sz="0" w:space="0" w:color="auto"/>
          </w:divBdr>
          <w:divsChild>
            <w:div w:id="1676764248">
              <w:marLeft w:val="0"/>
              <w:marRight w:val="0"/>
              <w:marTop w:val="0"/>
              <w:marBottom w:val="0"/>
              <w:divBdr>
                <w:top w:val="none" w:sz="0" w:space="0" w:color="auto"/>
                <w:left w:val="none" w:sz="0" w:space="0" w:color="auto"/>
                <w:bottom w:val="none" w:sz="0" w:space="0" w:color="auto"/>
                <w:right w:val="none" w:sz="0" w:space="0" w:color="auto"/>
              </w:divBdr>
              <w:divsChild>
                <w:div w:id="525564335">
                  <w:marLeft w:val="0"/>
                  <w:marRight w:val="0"/>
                  <w:marTop w:val="0"/>
                  <w:marBottom w:val="0"/>
                  <w:divBdr>
                    <w:top w:val="none" w:sz="0" w:space="0" w:color="auto"/>
                    <w:left w:val="none" w:sz="0" w:space="0" w:color="auto"/>
                    <w:bottom w:val="none" w:sz="0" w:space="0" w:color="auto"/>
                    <w:right w:val="none" w:sz="0" w:space="0" w:color="auto"/>
                  </w:divBdr>
                  <w:divsChild>
                    <w:div w:id="1918006134">
                      <w:marLeft w:val="0"/>
                      <w:marRight w:val="0"/>
                      <w:marTop w:val="0"/>
                      <w:marBottom w:val="0"/>
                      <w:divBdr>
                        <w:top w:val="none" w:sz="0" w:space="0" w:color="auto"/>
                        <w:left w:val="none" w:sz="0" w:space="0" w:color="auto"/>
                        <w:bottom w:val="none" w:sz="0" w:space="0" w:color="auto"/>
                        <w:right w:val="none" w:sz="0" w:space="0" w:color="auto"/>
                      </w:divBdr>
                      <w:divsChild>
                        <w:div w:id="14078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FD235FFF1EA44F65BC7FAF94534502FD0300F6AC6D233BB8CA4189F00D96BC393893" ma:contentTypeVersion="3" ma:contentTypeDescription="Word for LGCS business content" ma:contentTypeScope="" ma:versionID="42240962d41b4937552c7dd6987b8368">
  <xsd:schema xmlns:xsd="http://www.w3.org/2001/XMLSchema" xmlns:xs="http://www.w3.org/2001/XMLSchema" xmlns:p="http://schemas.microsoft.com/office/2006/metadata/properties" xmlns:ns1="http://schemas.microsoft.com/sharepoint/v3" xmlns:ns2="bb6302fc-aa67-4425-9bf6-d1fed2b916fc" targetNamespace="http://schemas.microsoft.com/office/2006/metadata/properties" ma:root="true" ma:fieldsID="16e153d673d7162a50b96e35a757edd7" ns1:_="" ns2:_="">
    <xsd:import namespace="http://schemas.microsoft.com/sharepoint/v3"/>
    <xsd:import namespace="bb6302fc-aa67-4425-9bf6-d1fed2b916fc"/>
    <xsd:element name="properties">
      <xsd:complexType>
        <xsd:sequence>
          <xsd:element name="documentManagement">
            <xsd:complexType>
              <xsd:all>
                <xsd:element ref="ns2:WiltshireRoutingMetaData"/>
                <xsd:element ref="ns2:BusinessRetentionTriggerDate"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true">
      <xsd:simpleType>
        <xsd:restriction base="dms:Unknown"/>
      </xsd:simpleType>
    </xsd:element>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6302fc-aa67-4425-9bf6-d1fed2b916fc"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hidden="true" ma:internalName="WiltshireRoutingMetaData">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WiltshireRoutingMetaData xmlns="bb6302fc-aa67-4425-9bf6-d1fed2b916fc">Human resources</WiltshireRoutingMetaData>
    <BusinessRetentionTriggerDate xmlns="bb6302fc-aa67-4425-9bf6-d1fed2b916f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8A7FC-6766-40A0-B8C2-5848CCCFB7FF}">
  <ds:schemaRefs>
    <ds:schemaRef ds:uri="http://schemas.microsoft.com/sharepoint/v3/contenttype/forms"/>
  </ds:schemaRefs>
</ds:datastoreItem>
</file>

<file path=customXml/itemProps2.xml><?xml version="1.0" encoding="utf-8"?>
<ds:datastoreItem xmlns:ds="http://schemas.openxmlformats.org/officeDocument/2006/customXml" ds:itemID="{BD623F42-6E9E-472F-AFF9-8D28A03AB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302fc-aa67-4425-9bf6-d1fed2b91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3DF16-2746-4D6C-8943-FEBA9E3ABE02}">
  <ds:schemaRef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bb6302fc-aa67-4425-9bf6-d1fed2b916fc"/>
    <ds:schemaRef ds:uri="http://www.w3.org/XML/1998/namespace"/>
    <ds:schemaRef ds:uri="http://purl.org/dc/dcmitype/"/>
  </ds:schemaRefs>
</ds:datastoreItem>
</file>

<file path=customXml/itemProps4.xml><?xml version="1.0" encoding="utf-8"?>
<ds:datastoreItem xmlns:ds="http://schemas.openxmlformats.org/officeDocument/2006/customXml" ds:itemID="{E5F063B2-BE91-4343-BA0A-479651F8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Wiltshire Council Human Resources</vt:lpstr>
    </vt:vector>
  </TitlesOfParts>
  <Company>Wiltshire County Council</Company>
  <LinksUpToDate>false</LinksUpToDate>
  <CharactersWithSpaces>5511</CharactersWithSpaces>
  <SharedDoc>false</SharedDoc>
  <HLinks>
    <vt:vector size="420" baseType="variant">
      <vt:variant>
        <vt:i4>327684</vt:i4>
      </vt:variant>
      <vt:variant>
        <vt:i4>207</vt:i4>
      </vt:variant>
      <vt:variant>
        <vt:i4>0</vt:i4>
      </vt:variant>
      <vt:variant>
        <vt:i4>5</vt:i4>
      </vt:variant>
      <vt:variant>
        <vt:lpwstr>http://thewire.wiltshire.council/hrdirect/hrcontacts.htm</vt:lpwstr>
      </vt:variant>
      <vt:variant>
        <vt:lpwstr/>
      </vt:variant>
      <vt:variant>
        <vt:i4>4915211</vt:i4>
      </vt:variant>
      <vt:variant>
        <vt:i4>204</vt:i4>
      </vt:variant>
      <vt:variant>
        <vt:i4>0</vt:i4>
      </vt:variant>
      <vt:variant>
        <vt:i4>5</vt:i4>
      </vt:variant>
      <vt:variant>
        <vt:lpwstr>http://thewire.wiltshire.council/</vt:lpwstr>
      </vt:variant>
      <vt:variant>
        <vt:lpwstr/>
      </vt:variant>
      <vt:variant>
        <vt:i4>3932198</vt:i4>
      </vt:variant>
      <vt:variant>
        <vt:i4>201</vt:i4>
      </vt:variant>
      <vt:variant>
        <vt:i4>0</vt:i4>
      </vt:variant>
      <vt:variant>
        <vt:i4>5</vt:i4>
      </vt:variant>
      <vt:variant>
        <vt:lpwstr>http://thewire.wiltshire.council/criminalrecordsbureau</vt:lpwstr>
      </vt:variant>
      <vt:variant>
        <vt:lpwstr/>
      </vt:variant>
      <vt:variant>
        <vt:i4>7798823</vt:i4>
      </vt:variant>
      <vt:variant>
        <vt:i4>198</vt:i4>
      </vt:variant>
      <vt:variant>
        <vt:i4>0</vt:i4>
      </vt:variant>
      <vt:variant>
        <vt:i4>5</vt:i4>
      </vt:variant>
      <vt:variant>
        <vt:lpwstr>http://schoolshr.wiltshire.gov.uk/login</vt:lpwstr>
      </vt:variant>
      <vt:variant>
        <vt:lpwstr/>
      </vt:variant>
      <vt:variant>
        <vt:i4>4718666</vt:i4>
      </vt:variant>
      <vt:variant>
        <vt:i4>195</vt:i4>
      </vt:variant>
      <vt:variant>
        <vt:i4>0</vt:i4>
      </vt:variant>
      <vt:variant>
        <vt:i4>5</vt:i4>
      </vt:variant>
      <vt:variant>
        <vt:lpwstr>http://thewire.wiltshire.council/managingallegationsagainstpeoplewhoworkwithchildren</vt:lpwstr>
      </vt:variant>
      <vt:variant>
        <vt:lpwstr/>
      </vt:variant>
      <vt:variant>
        <vt:i4>5439561</vt:i4>
      </vt:variant>
      <vt:variant>
        <vt:i4>192</vt:i4>
      </vt:variant>
      <vt:variant>
        <vt:i4>0</vt:i4>
      </vt:variant>
      <vt:variant>
        <vt:i4>5</vt:i4>
      </vt:variant>
      <vt:variant>
        <vt:lpwstr>http://thewire.wiltshire.council/guideworkingtogethertosafeguardchildren</vt:lpwstr>
      </vt:variant>
      <vt:variant>
        <vt:lpwstr/>
      </vt:variant>
      <vt:variant>
        <vt:i4>5898320</vt:i4>
      </vt:variant>
      <vt:variant>
        <vt:i4>189</vt:i4>
      </vt:variant>
      <vt:variant>
        <vt:i4>0</vt:i4>
      </vt:variant>
      <vt:variant>
        <vt:i4>5</vt:i4>
      </vt:variant>
      <vt:variant>
        <vt:lpwstr>http://thewire.wiltshire.council/generalsocialcarecouncil</vt:lpwstr>
      </vt:variant>
      <vt:variant>
        <vt:lpwstr/>
      </vt:variant>
      <vt:variant>
        <vt:i4>3866680</vt:i4>
      </vt:variant>
      <vt:variant>
        <vt:i4>186</vt:i4>
      </vt:variant>
      <vt:variant>
        <vt:i4>0</vt:i4>
      </vt:variant>
      <vt:variant>
        <vt:i4>5</vt:i4>
      </vt:variant>
      <vt:variant>
        <vt:lpwstr>http://thewire.wiltshire.council/crbcodeofpractice</vt:lpwstr>
      </vt:variant>
      <vt:variant>
        <vt:lpwstr/>
      </vt:variant>
      <vt:variant>
        <vt:i4>2883647</vt:i4>
      </vt:variant>
      <vt:variant>
        <vt:i4>183</vt:i4>
      </vt:variant>
      <vt:variant>
        <vt:i4>0</vt:i4>
      </vt:variant>
      <vt:variant>
        <vt:i4>5</vt:i4>
      </vt:variant>
      <vt:variant>
        <vt:lpwstr>http://thewire.wiltshire.council/ukborderagency</vt:lpwstr>
      </vt:variant>
      <vt:variant>
        <vt:lpwstr/>
      </vt:variant>
      <vt:variant>
        <vt:i4>3604512</vt:i4>
      </vt:variant>
      <vt:variant>
        <vt:i4>180</vt:i4>
      </vt:variant>
      <vt:variant>
        <vt:i4>0</vt:i4>
      </vt:variant>
      <vt:variant>
        <vt:i4>5</vt:i4>
      </vt:variant>
      <vt:variant>
        <vt:lpwstr>http://thewire.wiltshire.council/amaguidancesaferworkingpracticeforadultswhoworkwithchildrenandyoungadults</vt:lpwstr>
      </vt:variant>
      <vt:variant>
        <vt:lpwstr/>
      </vt:variant>
      <vt:variant>
        <vt:i4>1114207</vt:i4>
      </vt:variant>
      <vt:variant>
        <vt:i4>177</vt:i4>
      </vt:variant>
      <vt:variant>
        <vt:i4>0</vt:i4>
      </vt:variant>
      <vt:variant>
        <vt:i4>5</vt:i4>
      </vt:variant>
      <vt:variant>
        <vt:lpwstr>http://thewire.wiltshire.council/hrdirect/recruitmentandstarters/formschecksandpayinformation/criminalrecordsbureauchecks/crbfaq.htm</vt:lpwstr>
      </vt:variant>
      <vt:variant>
        <vt:lpwstr/>
      </vt:variant>
      <vt:variant>
        <vt:i4>1572929</vt:i4>
      </vt:variant>
      <vt:variant>
        <vt:i4>174</vt:i4>
      </vt:variant>
      <vt:variant>
        <vt:i4>0</vt:i4>
      </vt:variant>
      <vt:variant>
        <vt:i4>5</vt:i4>
      </vt:variant>
      <vt:variant>
        <vt:lpwstr>http://thewire.wiltshire.council/hrdirect/recruitmentandstarters/formschecksandpayinformation/criminalrecordsbureauchecks/guidancetomgrssafeguarding.htm</vt:lpwstr>
      </vt:variant>
      <vt:variant>
        <vt:lpwstr/>
      </vt:variant>
      <vt:variant>
        <vt:i4>5046352</vt:i4>
      </vt:variant>
      <vt:variant>
        <vt:i4>171</vt:i4>
      </vt:variant>
      <vt:variant>
        <vt:i4>0</vt:i4>
      </vt:variant>
      <vt:variant>
        <vt:i4>5</vt:i4>
      </vt:variant>
      <vt:variant>
        <vt:lpwstr>http://thewire.wiltshire.council/safeguardingvulnerablegroupsact</vt:lpwstr>
      </vt:variant>
      <vt:variant>
        <vt:lpwstr/>
      </vt:variant>
      <vt:variant>
        <vt:i4>2621546</vt:i4>
      </vt:variant>
      <vt:variant>
        <vt:i4>168</vt:i4>
      </vt:variant>
      <vt:variant>
        <vt:i4>0</vt:i4>
      </vt:variant>
      <vt:variant>
        <vt:i4>5</vt:i4>
      </vt:variant>
      <vt:variant>
        <vt:lpwstr>http://thewire.wiltshire.council/hrdirect/recruitmentandstarters/volunteers.htm</vt:lpwstr>
      </vt:variant>
      <vt:variant>
        <vt:lpwstr/>
      </vt:variant>
      <vt:variant>
        <vt:i4>6553660</vt:i4>
      </vt:variant>
      <vt:variant>
        <vt:i4>165</vt:i4>
      </vt:variant>
      <vt:variant>
        <vt:i4>0</vt:i4>
      </vt:variant>
      <vt:variant>
        <vt:i4>5</vt:i4>
      </vt:variant>
      <vt:variant>
        <vt:lpwstr>http://thewire.wiltshire.council/hrdirect/recruitmentandstarters/formschecksandpayinformation/criminalrecordsbureauchecks/storageofdisclosureinformationpolicy.htm</vt:lpwstr>
      </vt:variant>
      <vt:variant>
        <vt:lpwstr/>
      </vt:variant>
      <vt:variant>
        <vt:i4>6946942</vt:i4>
      </vt:variant>
      <vt:variant>
        <vt:i4>162</vt:i4>
      </vt:variant>
      <vt:variant>
        <vt:i4>0</vt:i4>
      </vt:variant>
      <vt:variant>
        <vt:i4>5</vt:i4>
      </vt:variant>
      <vt:variant>
        <vt:lpwstr>http://thewire.wiltshire.council/hrdirect/conductandperformance/disciplinary/disciplinarypolicyandprocedure.htm</vt:lpwstr>
      </vt:variant>
      <vt:variant>
        <vt:lpwstr/>
      </vt:variant>
      <vt:variant>
        <vt:i4>4849736</vt:i4>
      </vt:variant>
      <vt:variant>
        <vt:i4>159</vt:i4>
      </vt:variant>
      <vt:variant>
        <vt:i4>0</vt:i4>
      </vt:variant>
      <vt:variant>
        <vt:i4>5</vt:i4>
      </vt:variant>
      <vt:variant>
        <vt:lpwstr>http://thewire.wiltshire.council/hrdirect/conductandperformance/conductatwork/codeofconductpolicy.htm</vt:lpwstr>
      </vt:variant>
      <vt:variant>
        <vt:lpwstr/>
      </vt:variant>
      <vt:variant>
        <vt:i4>7340073</vt:i4>
      </vt:variant>
      <vt:variant>
        <vt:i4>156</vt:i4>
      </vt:variant>
      <vt:variant>
        <vt:i4>0</vt:i4>
      </vt:variant>
      <vt:variant>
        <vt:i4>5</vt:i4>
      </vt:variant>
      <vt:variant>
        <vt:lpwstr>http://thewire.wiltshire.council/hrdirect/recruitmentandstarters/formschecksandpayinformation/criminalrecordsbureauchecks/recruitingexoffenderspolicystatement.htm</vt:lpwstr>
      </vt:variant>
      <vt:variant>
        <vt:lpwstr/>
      </vt:variant>
      <vt:variant>
        <vt:i4>3997758</vt:i4>
      </vt:variant>
      <vt:variant>
        <vt:i4>153</vt:i4>
      </vt:variant>
      <vt:variant>
        <vt:i4>0</vt:i4>
      </vt:variant>
      <vt:variant>
        <vt:i4>5</vt:i4>
      </vt:variant>
      <vt:variant>
        <vt:lpwstr>http://www.legislation.gov.uk/ukpga/2012/9/contents/enacted</vt:lpwstr>
      </vt:variant>
      <vt:variant>
        <vt:lpwstr/>
      </vt:variant>
      <vt:variant>
        <vt:i4>5636117</vt:i4>
      </vt:variant>
      <vt:variant>
        <vt:i4>150</vt:i4>
      </vt:variant>
      <vt:variant>
        <vt:i4>0</vt:i4>
      </vt:variant>
      <vt:variant>
        <vt:i4>5</vt:i4>
      </vt:variant>
      <vt:variant>
        <vt:lpwstr>http://thewire.wiltshire.council/schoolstaffingenglandregulations2009</vt:lpwstr>
      </vt:variant>
      <vt:variant>
        <vt:lpwstr/>
      </vt:variant>
      <vt:variant>
        <vt:i4>5046278</vt:i4>
      </vt:variant>
      <vt:variant>
        <vt:i4>147</vt:i4>
      </vt:variant>
      <vt:variant>
        <vt:i4>0</vt:i4>
      </vt:variant>
      <vt:variant>
        <vt:i4>5</vt:i4>
      </vt:variant>
      <vt:variant>
        <vt:lpwstr>http://thewire.wiltshire.council/educationprohibitionfromteachingorworkingwithchildrenregulations2003</vt:lpwstr>
      </vt:variant>
      <vt:variant>
        <vt:lpwstr/>
      </vt:variant>
      <vt:variant>
        <vt:i4>4653070</vt:i4>
      </vt:variant>
      <vt:variant>
        <vt:i4>144</vt:i4>
      </vt:variant>
      <vt:variant>
        <vt:i4>0</vt:i4>
      </vt:variant>
      <vt:variant>
        <vt:i4>5</vt:i4>
      </vt:variant>
      <vt:variant>
        <vt:lpwstr>http://thewire.wiltshire.council/educationspecifiedworkandregistrationregulations2003</vt:lpwstr>
      </vt:variant>
      <vt:variant>
        <vt:lpwstr/>
      </vt:variant>
      <vt:variant>
        <vt:i4>4456464</vt:i4>
      </vt:variant>
      <vt:variant>
        <vt:i4>141</vt:i4>
      </vt:variant>
      <vt:variant>
        <vt:i4>0</vt:i4>
      </vt:variant>
      <vt:variant>
        <vt:i4>5</vt:i4>
      </vt:variant>
      <vt:variant>
        <vt:lpwstr>http://thewire.wiltshire.council/schoolteachersqualifications2003</vt:lpwstr>
      </vt:variant>
      <vt:variant>
        <vt:lpwstr/>
      </vt:variant>
      <vt:variant>
        <vt:i4>327760</vt:i4>
      </vt:variant>
      <vt:variant>
        <vt:i4>138</vt:i4>
      </vt:variant>
      <vt:variant>
        <vt:i4>0</vt:i4>
      </vt:variant>
      <vt:variant>
        <vt:i4>5</vt:i4>
      </vt:variant>
      <vt:variant>
        <vt:lpwstr>http://thewire.wiltshire.council/dataprotectionpolicyfull.pdf</vt:lpwstr>
      </vt:variant>
      <vt:variant>
        <vt:lpwstr/>
      </vt:variant>
      <vt:variant>
        <vt:i4>3276907</vt:i4>
      </vt:variant>
      <vt:variant>
        <vt:i4>135</vt:i4>
      </vt:variant>
      <vt:variant>
        <vt:i4>0</vt:i4>
      </vt:variant>
      <vt:variant>
        <vt:i4>5</vt:i4>
      </vt:variant>
      <vt:variant>
        <vt:lpwstr>http://thewire.wiltshire.council/criminaljusticeandcourtservicesact2000</vt:lpwstr>
      </vt:variant>
      <vt:variant>
        <vt:lpwstr/>
      </vt:variant>
      <vt:variant>
        <vt:i4>5963859</vt:i4>
      </vt:variant>
      <vt:variant>
        <vt:i4>132</vt:i4>
      </vt:variant>
      <vt:variant>
        <vt:i4>0</vt:i4>
      </vt:variant>
      <vt:variant>
        <vt:i4>5</vt:i4>
      </vt:variant>
      <vt:variant>
        <vt:lpwstr>http://thewire.wiltshire.council/protectionofchildrenact1999</vt:lpwstr>
      </vt:variant>
      <vt:variant>
        <vt:lpwstr/>
      </vt:variant>
      <vt:variant>
        <vt:i4>2359418</vt:i4>
      </vt:variant>
      <vt:variant>
        <vt:i4>129</vt:i4>
      </vt:variant>
      <vt:variant>
        <vt:i4>0</vt:i4>
      </vt:variant>
      <vt:variant>
        <vt:i4>5</vt:i4>
      </vt:variant>
      <vt:variant>
        <vt:lpwstr>http://www.legislation.gov.uk/ukpga/1998/30/section/15</vt:lpwstr>
      </vt:variant>
      <vt:variant>
        <vt:lpwstr/>
      </vt:variant>
      <vt:variant>
        <vt:i4>6029341</vt:i4>
      </vt:variant>
      <vt:variant>
        <vt:i4>126</vt:i4>
      </vt:variant>
      <vt:variant>
        <vt:i4>0</vt:i4>
      </vt:variant>
      <vt:variant>
        <vt:i4>5</vt:i4>
      </vt:variant>
      <vt:variant>
        <vt:lpwstr>http://thewire.wiltshire.council/educationact2002</vt:lpwstr>
      </vt:variant>
      <vt:variant>
        <vt:lpwstr/>
      </vt:variant>
      <vt:variant>
        <vt:i4>4849668</vt:i4>
      </vt:variant>
      <vt:variant>
        <vt:i4>123</vt:i4>
      </vt:variant>
      <vt:variant>
        <vt:i4>0</vt:i4>
      </vt:variant>
      <vt:variant>
        <vt:i4>5</vt:i4>
      </vt:variant>
      <vt:variant>
        <vt:lpwstr>http://thewire.wiltshire.council/rehabilitationofoffendersexceptionsorder1975</vt:lpwstr>
      </vt:variant>
      <vt:variant>
        <vt:lpwstr/>
      </vt:variant>
      <vt:variant>
        <vt:i4>4915225</vt:i4>
      </vt:variant>
      <vt:variant>
        <vt:i4>120</vt:i4>
      </vt:variant>
      <vt:variant>
        <vt:i4>0</vt:i4>
      </vt:variant>
      <vt:variant>
        <vt:i4>5</vt:i4>
      </vt:variant>
      <vt:variant>
        <vt:lpwstr>http://thewire.wiltshire.council/rehabilitationofoffendersact1974</vt:lpwstr>
      </vt:variant>
      <vt:variant>
        <vt:lpwstr/>
      </vt:variant>
      <vt:variant>
        <vt:i4>3080236</vt:i4>
      </vt:variant>
      <vt:variant>
        <vt:i4>117</vt:i4>
      </vt:variant>
      <vt:variant>
        <vt:i4>0</vt:i4>
      </vt:variant>
      <vt:variant>
        <vt:i4>5</vt:i4>
      </vt:variant>
      <vt:variant>
        <vt:lpwstr>http://thewire.wiltshire.council/policeact1997</vt:lpwstr>
      </vt:variant>
      <vt:variant>
        <vt:lpwstr/>
      </vt:variant>
      <vt:variant>
        <vt:i4>5046352</vt:i4>
      </vt:variant>
      <vt:variant>
        <vt:i4>114</vt:i4>
      </vt:variant>
      <vt:variant>
        <vt:i4>0</vt:i4>
      </vt:variant>
      <vt:variant>
        <vt:i4>5</vt:i4>
      </vt:variant>
      <vt:variant>
        <vt:lpwstr>http://thewire.wiltshire.council/safeguardingvulnerablegroupsact</vt:lpwstr>
      </vt:variant>
      <vt:variant>
        <vt:lpwstr/>
      </vt:variant>
      <vt:variant>
        <vt:i4>1572929</vt:i4>
      </vt:variant>
      <vt:variant>
        <vt:i4>111</vt:i4>
      </vt:variant>
      <vt:variant>
        <vt:i4>0</vt:i4>
      </vt:variant>
      <vt:variant>
        <vt:i4>5</vt:i4>
      </vt:variant>
      <vt:variant>
        <vt:lpwstr>http://thewire.wiltshire.council/hrdirect/recruitmentandstarters/formschecksandpayinformation/criminalrecordsbureauchecks/guidancetomgrssafeguarding.htm</vt:lpwstr>
      </vt:variant>
      <vt:variant>
        <vt:lpwstr/>
      </vt:variant>
      <vt:variant>
        <vt:i4>3604512</vt:i4>
      </vt:variant>
      <vt:variant>
        <vt:i4>108</vt:i4>
      </vt:variant>
      <vt:variant>
        <vt:i4>0</vt:i4>
      </vt:variant>
      <vt:variant>
        <vt:i4>5</vt:i4>
      </vt:variant>
      <vt:variant>
        <vt:lpwstr>http://thewire.wiltshire.council/amaguidancesaferworkingpracticeforadultswhoworkwithchildrenandyoungadults</vt:lpwstr>
      </vt:variant>
      <vt:variant>
        <vt:lpwstr/>
      </vt:variant>
      <vt:variant>
        <vt:i4>6946942</vt:i4>
      </vt:variant>
      <vt:variant>
        <vt:i4>105</vt:i4>
      </vt:variant>
      <vt:variant>
        <vt:i4>0</vt:i4>
      </vt:variant>
      <vt:variant>
        <vt:i4>5</vt:i4>
      </vt:variant>
      <vt:variant>
        <vt:lpwstr>http://thewire.wiltshire.council/hrdirect/conductandperformance/disciplinary/disciplinarypolicyandprocedure.htm</vt:lpwstr>
      </vt:variant>
      <vt:variant>
        <vt:lpwstr/>
      </vt:variant>
      <vt:variant>
        <vt:i4>4718666</vt:i4>
      </vt:variant>
      <vt:variant>
        <vt:i4>102</vt:i4>
      </vt:variant>
      <vt:variant>
        <vt:i4>0</vt:i4>
      </vt:variant>
      <vt:variant>
        <vt:i4>5</vt:i4>
      </vt:variant>
      <vt:variant>
        <vt:lpwstr>http://thewire.wiltshire.council/managingallegationsagainstpeoplewhoworkwithchildren</vt:lpwstr>
      </vt:variant>
      <vt:variant>
        <vt:lpwstr/>
      </vt:variant>
      <vt:variant>
        <vt:i4>6946942</vt:i4>
      </vt:variant>
      <vt:variant>
        <vt:i4>99</vt:i4>
      </vt:variant>
      <vt:variant>
        <vt:i4>0</vt:i4>
      </vt:variant>
      <vt:variant>
        <vt:i4>5</vt:i4>
      </vt:variant>
      <vt:variant>
        <vt:lpwstr>http://thewire.wiltshire.council/hrdirect/conductandperformance/disciplinary/disciplinarypolicyandprocedure.htm</vt:lpwstr>
      </vt:variant>
      <vt:variant>
        <vt:lpwstr/>
      </vt:variant>
      <vt:variant>
        <vt:i4>4849736</vt:i4>
      </vt:variant>
      <vt:variant>
        <vt:i4>96</vt:i4>
      </vt:variant>
      <vt:variant>
        <vt:i4>0</vt:i4>
      </vt:variant>
      <vt:variant>
        <vt:i4>5</vt:i4>
      </vt:variant>
      <vt:variant>
        <vt:lpwstr>http://thewire.wiltshire.council/hrdirect/conductandperformance/conductatwork/codeofconductpolicy.htm</vt:lpwstr>
      </vt:variant>
      <vt:variant>
        <vt:lpwstr/>
      </vt:variant>
      <vt:variant>
        <vt:i4>3866680</vt:i4>
      </vt:variant>
      <vt:variant>
        <vt:i4>93</vt:i4>
      </vt:variant>
      <vt:variant>
        <vt:i4>0</vt:i4>
      </vt:variant>
      <vt:variant>
        <vt:i4>5</vt:i4>
      </vt:variant>
      <vt:variant>
        <vt:lpwstr>http://thewire.wiltshire.council/crbcodeofpractice</vt:lpwstr>
      </vt:variant>
      <vt:variant>
        <vt:lpwstr/>
      </vt:variant>
      <vt:variant>
        <vt:i4>6553660</vt:i4>
      </vt:variant>
      <vt:variant>
        <vt:i4>90</vt:i4>
      </vt:variant>
      <vt:variant>
        <vt:i4>0</vt:i4>
      </vt:variant>
      <vt:variant>
        <vt:i4>5</vt:i4>
      </vt:variant>
      <vt:variant>
        <vt:lpwstr>http://thewire.wiltshire.council/hrdirect/recruitmentandstarters/formschecksandpayinformation/criminalrecordsbureauchecks/storageofdisclosureinformationpolicy.htm</vt:lpwstr>
      </vt:variant>
      <vt:variant>
        <vt:lpwstr/>
      </vt:variant>
      <vt:variant>
        <vt:i4>4915211</vt:i4>
      </vt:variant>
      <vt:variant>
        <vt:i4>87</vt:i4>
      </vt:variant>
      <vt:variant>
        <vt:i4>0</vt:i4>
      </vt:variant>
      <vt:variant>
        <vt:i4>5</vt:i4>
      </vt:variant>
      <vt:variant>
        <vt:lpwstr>http://thewire.wiltshire.council/</vt:lpwstr>
      </vt:variant>
      <vt:variant>
        <vt:lpwstr/>
      </vt:variant>
      <vt:variant>
        <vt:i4>1572876</vt:i4>
      </vt:variant>
      <vt:variant>
        <vt:i4>84</vt:i4>
      </vt:variant>
      <vt:variant>
        <vt:i4>0</vt:i4>
      </vt:variant>
      <vt:variant>
        <vt:i4>5</vt:i4>
      </vt:variant>
      <vt:variant>
        <vt:lpwstr>http://thewire.wiltshire.council/hrdirect/conductandperformance/renewalregistrations/hcpcregistrationrenewalprocedure.htm</vt:lpwstr>
      </vt:variant>
      <vt:variant>
        <vt:lpwstr/>
      </vt:variant>
      <vt:variant>
        <vt:i4>4915211</vt:i4>
      </vt:variant>
      <vt:variant>
        <vt:i4>81</vt:i4>
      </vt:variant>
      <vt:variant>
        <vt:i4>0</vt:i4>
      </vt:variant>
      <vt:variant>
        <vt:i4>5</vt:i4>
      </vt:variant>
      <vt:variant>
        <vt:lpwstr>http://thewire.wiltshire.council/</vt:lpwstr>
      </vt:variant>
      <vt:variant>
        <vt:lpwstr/>
      </vt:variant>
      <vt:variant>
        <vt:i4>4915211</vt:i4>
      </vt:variant>
      <vt:variant>
        <vt:i4>78</vt:i4>
      </vt:variant>
      <vt:variant>
        <vt:i4>0</vt:i4>
      </vt:variant>
      <vt:variant>
        <vt:i4>5</vt:i4>
      </vt:variant>
      <vt:variant>
        <vt:lpwstr>http://thewire.wiltshire.council/</vt:lpwstr>
      </vt:variant>
      <vt:variant>
        <vt:lpwstr/>
      </vt:variant>
      <vt:variant>
        <vt:i4>7340073</vt:i4>
      </vt:variant>
      <vt:variant>
        <vt:i4>75</vt:i4>
      </vt:variant>
      <vt:variant>
        <vt:i4>0</vt:i4>
      </vt:variant>
      <vt:variant>
        <vt:i4>5</vt:i4>
      </vt:variant>
      <vt:variant>
        <vt:lpwstr>http://thewire.wiltshire.council/hrdirect/recruitmentandstarters/formschecksandpayinformation/criminalrecordsbureauchecks/recruitingexoffenderspolicystatement.htm</vt:lpwstr>
      </vt:variant>
      <vt:variant>
        <vt:lpwstr/>
      </vt:variant>
      <vt:variant>
        <vt:i4>4915225</vt:i4>
      </vt:variant>
      <vt:variant>
        <vt:i4>72</vt:i4>
      </vt:variant>
      <vt:variant>
        <vt:i4>0</vt:i4>
      </vt:variant>
      <vt:variant>
        <vt:i4>5</vt:i4>
      </vt:variant>
      <vt:variant>
        <vt:lpwstr>http://thewire.wiltshire.council/rehabilitationofoffendersact1974</vt:lpwstr>
      </vt:variant>
      <vt:variant>
        <vt:lpwstr/>
      </vt:variant>
      <vt:variant>
        <vt:i4>4915211</vt:i4>
      </vt:variant>
      <vt:variant>
        <vt:i4>69</vt:i4>
      </vt:variant>
      <vt:variant>
        <vt:i4>0</vt:i4>
      </vt:variant>
      <vt:variant>
        <vt:i4>5</vt:i4>
      </vt:variant>
      <vt:variant>
        <vt:lpwstr>http://thewire.wiltshire.council/</vt:lpwstr>
      </vt:variant>
      <vt:variant>
        <vt:lpwstr/>
      </vt:variant>
      <vt:variant>
        <vt:i4>4915211</vt:i4>
      </vt:variant>
      <vt:variant>
        <vt:i4>66</vt:i4>
      </vt:variant>
      <vt:variant>
        <vt:i4>0</vt:i4>
      </vt:variant>
      <vt:variant>
        <vt:i4>5</vt:i4>
      </vt:variant>
      <vt:variant>
        <vt:lpwstr>http://thewire.wiltshire.council/</vt:lpwstr>
      </vt:variant>
      <vt:variant>
        <vt:lpwstr/>
      </vt:variant>
      <vt:variant>
        <vt:i4>4915211</vt:i4>
      </vt:variant>
      <vt:variant>
        <vt:i4>63</vt:i4>
      </vt:variant>
      <vt:variant>
        <vt:i4>0</vt:i4>
      </vt:variant>
      <vt:variant>
        <vt:i4>5</vt:i4>
      </vt:variant>
      <vt:variant>
        <vt:lpwstr>http://thewire.wiltshire.council/</vt:lpwstr>
      </vt:variant>
      <vt:variant>
        <vt:lpwstr/>
      </vt:variant>
      <vt:variant>
        <vt:i4>1572929</vt:i4>
      </vt:variant>
      <vt:variant>
        <vt:i4>60</vt:i4>
      </vt:variant>
      <vt:variant>
        <vt:i4>0</vt:i4>
      </vt:variant>
      <vt:variant>
        <vt:i4>5</vt:i4>
      </vt:variant>
      <vt:variant>
        <vt:lpwstr>http://thewire.wiltshire.council/hrdirect/recruitmentandstarters/formschecksandpayinformation/criminalrecordsbureauchecks/guidancetomgrssafeguarding.htm</vt:lpwstr>
      </vt:variant>
      <vt:variant>
        <vt:lpwstr/>
      </vt:variant>
      <vt:variant>
        <vt:i4>4915211</vt:i4>
      </vt:variant>
      <vt:variant>
        <vt:i4>57</vt:i4>
      </vt:variant>
      <vt:variant>
        <vt:i4>0</vt:i4>
      </vt:variant>
      <vt:variant>
        <vt:i4>5</vt:i4>
      </vt:variant>
      <vt:variant>
        <vt:lpwstr>http://thewire.wiltshire.council/</vt:lpwstr>
      </vt:variant>
      <vt:variant>
        <vt:lpwstr/>
      </vt:variant>
      <vt:variant>
        <vt:i4>7667768</vt:i4>
      </vt:variant>
      <vt:variant>
        <vt:i4>54</vt:i4>
      </vt:variant>
      <vt:variant>
        <vt:i4>0</vt:i4>
      </vt:variant>
      <vt:variant>
        <vt:i4>5</vt:i4>
      </vt:variant>
      <vt:variant>
        <vt:lpwstr>http://thewire.wiltshire.council/hrdirect/recruitmentandstarters/formschecksandpayinformation/criminalrecordsbureauchecks/iddocsfromcandidates.htm</vt:lpwstr>
      </vt:variant>
      <vt:variant>
        <vt:lpwstr/>
      </vt:variant>
      <vt:variant>
        <vt:i4>4915211</vt:i4>
      </vt:variant>
      <vt:variant>
        <vt:i4>51</vt:i4>
      </vt:variant>
      <vt:variant>
        <vt:i4>0</vt:i4>
      </vt:variant>
      <vt:variant>
        <vt:i4>5</vt:i4>
      </vt:variant>
      <vt:variant>
        <vt:lpwstr>http://thewire.wiltshire.council/</vt:lpwstr>
      </vt:variant>
      <vt:variant>
        <vt:lpwstr/>
      </vt:variant>
      <vt:variant>
        <vt:i4>4915211</vt:i4>
      </vt:variant>
      <vt:variant>
        <vt:i4>48</vt:i4>
      </vt:variant>
      <vt:variant>
        <vt:i4>0</vt:i4>
      </vt:variant>
      <vt:variant>
        <vt:i4>5</vt:i4>
      </vt:variant>
      <vt:variant>
        <vt:lpwstr>http://thewire.wiltshire.council/</vt:lpwstr>
      </vt:variant>
      <vt:variant>
        <vt:lpwstr/>
      </vt:variant>
      <vt:variant>
        <vt:i4>327684</vt:i4>
      </vt:variant>
      <vt:variant>
        <vt:i4>45</vt:i4>
      </vt:variant>
      <vt:variant>
        <vt:i4>0</vt:i4>
      </vt:variant>
      <vt:variant>
        <vt:i4>5</vt:i4>
      </vt:variant>
      <vt:variant>
        <vt:lpwstr>http://thewire.wiltshire.council/hrdirect/hrcontacts.htm</vt:lpwstr>
      </vt:variant>
      <vt:variant>
        <vt:lpwstr/>
      </vt:variant>
      <vt:variant>
        <vt:i4>327684</vt:i4>
      </vt:variant>
      <vt:variant>
        <vt:i4>42</vt:i4>
      </vt:variant>
      <vt:variant>
        <vt:i4>0</vt:i4>
      </vt:variant>
      <vt:variant>
        <vt:i4>5</vt:i4>
      </vt:variant>
      <vt:variant>
        <vt:lpwstr>http://thewire.wiltshire.council/hrdirect/hrcontacts.htm</vt:lpwstr>
      </vt:variant>
      <vt:variant>
        <vt:lpwstr/>
      </vt:variant>
      <vt:variant>
        <vt:i4>4915211</vt:i4>
      </vt:variant>
      <vt:variant>
        <vt:i4>39</vt:i4>
      </vt:variant>
      <vt:variant>
        <vt:i4>0</vt:i4>
      </vt:variant>
      <vt:variant>
        <vt:i4>5</vt:i4>
      </vt:variant>
      <vt:variant>
        <vt:lpwstr>http://thewire.wiltshire.council/</vt:lpwstr>
      </vt:variant>
      <vt:variant>
        <vt:lpwstr/>
      </vt:variant>
      <vt:variant>
        <vt:i4>4915211</vt:i4>
      </vt:variant>
      <vt:variant>
        <vt:i4>36</vt:i4>
      </vt:variant>
      <vt:variant>
        <vt:i4>0</vt:i4>
      </vt:variant>
      <vt:variant>
        <vt:i4>5</vt:i4>
      </vt:variant>
      <vt:variant>
        <vt:lpwstr>http://thewire.wiltshire.council/</vt:lpwstr>
      </vt:variant>
      <vt:variant>
        <vt:lpwstr/>
      </vt:variant>
      <vt:variant>
        <vt:i4>4915211</vt:i4>
      </vt:variant>
      <vt:variant>
        <vt:i4>33</vt:i4>
      </vt:variant>
      <vt:variant>
        <vt:i4>0</vt:i4>
      </vt:variant>
      <vt:variant>
        <vt:i4>5</vt:i4>
      </vt:variant>
      <vt:variant>
        <vt:lpwstr>http://thewire.wiltshire.council/</vt:lpwstr>
      </vt:variant>
      <vt:variant>
        <vt:lpwstr/>
      </vt:variant>
      <vt:variant>
        <vt:i4>4915211</vt:i4>
      </vt:variant>
      <vt:variant>
        <vt:i4>30</vt:i4>
      </vt:variant>
      <vt:variant>
        <vt:i4>0</vt:i4>
      </vt:variant>
      <vt:variant>
        <vt:i4>5</vt:i4>
      </vt:variant>
      <vt:variant>
        <vt:lpwstr>http://thewire.wiltshire.council/</vt:lpwstr>
      </vt:variant>
      <vt:variant>
        <vt:lpwstr/>
      </vt:variant>
      <vt:variant>
        <vt:i4>3342374</vt:i4>
      </vt:variant>
      <vt:variant>
        <vt:i4>27</vt:i4>
      </vt:variant>
      <vt:variant>
        <vt:i4>0</vt:i4>
      </vt:variant>
      <vt:variant>
        <vt:i4>5</vt:i4>
      </vt:variant>
      <vt:variant>
        <vt:lpwstr>http://thewire.wiltshire.council/safeguardingvulnerableadultsinswindonandwiltshire</vt:lpwstr>
      </vt:variant>
      <vt:variant>
        <vt:lpwstr/>
      </vt:variant>
      <vt:variant>
        <vt:i4>3604512</vt:i4>
      </vt:variant>
      <vt:variant>
        <vt:i4>24</vt:i4>
      </vt:variant>
      <vt:variant>
        <vt:i4>0</vt:i4>
      </vt:variant>
      <vt:variant>
        <vt:i4>5</vt:i4>
      </vt:variant>
      <vt:variant>
        <vt:lpwstr>http://thewire.wiltshire.council/amaguidancesaferworkingpracticeforadultswhoworkwithchildrenandyoungadults</vt:lpwstr>
      </vt:variant>
      <vt:variant>
        <vt:lpwstr/>
      </vt:variant>
      <vt:variant>
        <vt:i4>4915211</vt:i4>
      </vt:variant>
      <vt:variant>
        <vt:i4>21</vt:i4>
      </vt:variant>
      <vt:variant>
        <vt:i4>0</vt:i4>
      </vt:variant>
      <vt:variant>
        <vt:i4>5</vt:i4>
      </vt:variant>
      <vt:variant>
        <vt:lpwstr>http://thewire.wiltshire.council/</vt:lpwstr>
      </vt:variant>
      <vt:variant>
        <vt:lpwstr/>
      </vt:variant>
      <vt:variant>
        <vt:i4>1572929</vt:i4>
      </vt:variant>
      <vt:variant>
        <vt:i4>18</vt:i4>
      </vt:variant>
      <vt:variant>
        <vt:i4>0</vt:i4>
      </vt:variant>
      <vt:variant>
        <vt:i4>5</vt:i4>
      </vt:variant>
      <vt:variant>
        <vt:lpwstr>http://thewire.wiltshire.council/hrdirect/recruitmentandstarters/formschecksandpayinformation/criminalrecordsbureauchecks/guidancetomgrssafeguarding.htm</vt:lpwstr>
      </vt:variant>
      <vt:variant>
        <vt:lpwstr/>
      </vt:variant>
      <vt:variant>
        <vt:i4>1114207</vt:i4>
      </vt:variant>
      <vt:variant>
        <vt:i4>15</vt:i4>
      </vt:variant>
      <vt:variant>
        <vt:i4>0</vt:i4>
      </vt:variant>
      <vt:variant>
        <vt:i4>5</vt:i4>
      </vt:variant>
      <vt:variant>
        <vt:lpwstr>http://thewire.wiltshire.council/hrdirect/recruitmentandstarters/formschecksandpayinformation/criminalrecordsbureauchecks/crbfaq.htm</vt:lpwstr>
      </vt:variant>
      <vt:variant>
        <vt:lpwstr/>
      </vt:variant>
      <vt:variant>
        <vt:i4>1572929</vt:i4>
      </vt:variant>
      <vt:variant>
        <vt:i4>12</vt:i4>
      </vt:variant>
      <vt:variant>
        <vt:i4>0</vt:i4>
      </vt:variant>
      <vt:variant>
        <vt:i4>5</vt:i4>
      </vt:variant>
      <vt:variant>
        <vt:lpwstr>http://thewire.wiltshire.council/hrdirect/recruitmentandstarters/formschecksandpayinformation/criminalrecordsbureauchecks/guidancetomgrssafeguarding.htm</vt:lpwstr>
      </vt:variant>
      <vt:variant>
        <vt:lpwstr/>
      </vt:variant>
      <vt:variant>
        <vt:i4>4915211</vt:i4>
      </vt:variant>
      <vt:variant>
        <vt:i4>9</vt:i4>
      </vt:variant>
      <vt:variant>
        <vt:i4>0</vt:i4>
      </vt:variant>
      <vt:variant>
        <vt:i4>5</vt:i4>
      </vt:variant>
      <vt:variant>
        <vt:lpwstr>http://thewire.wiltshire.council/</vt:lpwstr>
      </vt:variant>
      <vt:variant>
        <vt:lpwstr/>
      </vt:variant>
      <vt:variant>
        <vt:i4>4915211</vt:i4>
      </vt:variant>
      <vt:variant>
        <vt:i4>6</vt:i4>
      </vt:variant>
      <vt:variant>
        <vt:i4>0</vt:i4>
      </vt:variant>
      <vt:variant>
        <vt:i4>5</vt:i4>
      </vt:variant>
      <vt:variant>
        <vt:lpwstr>http://thewire.wiltshire.council/</vt:lpwstr>
      </vt:variant>
      <vt:variant>
        <vt:lpwstr/>
      </vt:variant>
      <vt:variant>
        <vt:i4>4915211</vt:i4>
      </vt:variant>
      <vt:variant>
        <vt:i4>3</vt:i4>
      </vt:variant>
      <vt:variant>
        <vt:i4>0</vt:i4>
      </vt:variant>
      <vt:variant>
        <vt:i4>5</vt:i4>
      </vt:variant>
      <vt:variant>
        <vt:lpwstr>http://thewire.wiltshire.council/</vt:lpwstr>
      </vt:variant>
      <vt:variant>
        <vt:lpwstr/>
      </vt:variant>
      <vt:variant>
        <vt:i4>1310840</vt:i4>
      </vt:variant>
      <vt:variant>
        <vt:i4>0</vt:i4>
      </vt:variant>
      <vt:variant>
        <vt:i4>0</vt:i4>
      </vt:variant>
      <vt:variant>
        <vt:i4>5</vt:i4>
      </vt:variant>
      <vt:variant>
        <vt:lpwstr>mailto:policyandreward@wiltshire.gov.uk?subject=request%20for%20policy%20in%20a%20different%20format%20or%20language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Wiltshire Council Human Resources</dc:title>
  <dc:creator>melanie.lyng</dc:creator>
  <cp:lastModifiedBy>Lizzy Moor</cp:lastModifiedBy>
  <cp:revision>2</cp:revision>
  <cp:lastPrinted>2017-07-06T15:39:00Z</cp:lastPrinted>
  <dcterms:created xsi:type="dcterms:W3CDTF">2020-05-13T13:07:00Z</dcterms:created>
  <dcterms:modified xsi:type="dcterms:W3CDTF">2020-05-13T13:07:00Z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0x010100FD235FFF1EA44F65BC7FAF94534502FD0300F6AC6D233BB8CA4189F00D96BC393893</vt:lpwstr>
  </property>
  <property fmtid="{D5CDD505-2E9C-101B-9397-08002B2CF9AE}" pid="3" name="_dlc_policyId">
    <vt:lpwstr>/sites/HR/TCOE/SHRP</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