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0C77" w14:textId="4CD2D30F" w:rsidR="00E927D9" w:rsidRPr="0031153C" w:rsidRDefault="00C90F3A" w:rsidP="00E927D9">
      <w:pPr>
        <w:jc w:val="center"/>
        <w:rPr>
          <w:rFonts w:ascii="Arial" w:hAnsi="Arial" w:cs="Arial"/>
          <w:b/>
          <w:bCs/>
        </w:rPr>
      </w:pPr>
      <w:r w:rsidRPr="0031153C">
        <w:rPr>
          <w:rFonts w:ascii="Arial" w:hAnsi="Arial" w:cs="Arial"/>
          <w:b/>
          <w:bCs/>
        </w:rPr>
        <w:t xml:space="preserve"> </w:t>
      </w:r>
      <w:r w:rsidR="009A2E29" w:rsidRPr="0031153C">
        <w:rPr>
          <w:rFonts w:ascii="Arial" w:hAnsi="Arial" w:cs="Arial"/>
          <w:b/>
          <w:bCs/>
        </w:rPr>
        <w:t xml:space="preserve"> </w:t>
      </w:r>
      <w:r w:rsidR="00E927D9" w:rsidRPr="0031153C">
        <w:rPr>
          <w:rFonts w:ascii="Arial" w:hAnsi="Arial" w:cs="Arial"/>
          <w:b/>
          <w:bCs/>
        </w:rPr>
        <w:t>C</w:t>
      </w:r>
      <w:r w:rsidR="00A35FAC" w:rsidRPr="0031153C">
        <w:rPr>
          <w:rFonts w:ascii="Arial" w:hAnsi="Arial" w:cs="Arial"/>
          <w:b/>
          <w:bCs/>
        </w:rPr>
        <w:t xml:space="preserve">hristian </w:t>
      </w:r>
      <w:r w:rsidR="00E927D9" w:rsidRPr="0031153C">
        <w:rPr>
          <w:rFonts w:ascii="Arial" w:hAnsi="Arial" w:cs="Arial"/>
          <w:b/>
          <w:bCs/>
        </w:rPr>
        <w:t>D</w:t>
      </w:r>
      <w:r w:rsidR="00A35FAC" w:rsidRPr="0031153C">
        <w:rPr>
          <w:rFonts w:ascii="Arial" w:hAnsi="Arial" w:cs="Arial"/>
          <w:b/>
          <w:bCs/>
        </w:rPr>
        <w:t xml:space="preserve">istinctiveness </w:t>
      </w:r>
      <w:r w:rsidR="00E927D9" w:rsidRPr="0031153C">
        <w:rPr>
          <w:rFonts w:ascii="Arial" w:hAnsi="Arial" w:cs="Arial"/>
          <w:b/>
          <w:bCs/>
        </w:rPr>
        <w:t>Meeting</w:t>
      </w:r>
      <w:r w:rsidR="00A35FAC" w:rsidRPr="0031153C">
        <w:rPr>
          <w:rFonts w:ascii="Arial" w:hAnsi="Arial" w:cs="Arial"/>
          <w:b/>
          <w:bCs/>
        </w:rPr>
        <w:t xml:space="preserve">, </w:t>
      </w:r>
      <w:r w:rsidR="002550EC" w:rsidRPr="0031153C">
        <w:rPr>
          <w:rFonts w:ascii="Arial" w:hAnsi="Arial" w:cs="Arial"/>
          <w:b/>
          <w:bCs/>
        </w:rPr>
        <w:t>2</w:t>
      </w:r>
      <w:r w:rsidR="002D00AE">
        <w:rPr>
          <w:rFonts w:ascii="Arial" w:hAnsi="Arial" w:cs="Arial"/>
          <w:b/>
          <w:bCs/>
        </w:rPr>
        <w:t>2</w:t>
      </w:r>
      <w:r w:rsidR="002D00AE" w:rsidRPr="002D00AE">
        <w:rPr>
          <w:rFonts w:ascii="Arial" w:hAnsi="Arial" w:cs="Arial"/>
          <w:b/>
          <w:bCs/>
          <w:vertAlign w:val="superscript"/>
        </w:rPr>
        <w:t>nd</w:t>
      </w:r>
      <w:r w:rsidR="002D00AE">
        <w:rPr>
          <w:rFonts w:ascii="Arial" w:hAnsi="Arial" w:cs="Arial"/>
          <w:b/>
          <w:bCs/>
        </w:rPr>
        <w:t xml:space="preserve"> May</w:t>
      </w:r>
      <w:r w:rsidR="002550EC" w:rsidRPr="0031153C">
        <w:rPr>
          <w:rFonts w:ascii="Arial" w:hAnsi="Arial" w:cs="Arial"/>
          <w:b/>
          <w:bCs/>
        </w:rPr>
        <w:t xml:space="preserve"> 2025</w:t>
      </w:r>
    </w:p>
    <w:p w14:paraId="2800E4EA" w14:textId="7EB4338B" w:rsidR="008B207A" w:rsidRPr="0031153C" w:rsidRDefault="00A35FAC" w:rsidP="001B1B0C">
      <w:pPr>
        <w:ind w:left="1440" w:hanging="1440"/>
        <w:rPr>
          <w:rFonts w:ascii="Arial" w:hAnsi="Arial" w:cs="Arial"/>
        </w:rPr>
      </w:pPr>
      <w:r w:rsidRPr="0031153C">
        <w:rPr>
          <w:rFonts w:ascii="Arial" w:hAnsi="Arial" w:cs="Arial"/>
          <w:b/>
          <w:bCs/>
        </w:rPr>
        <w:t>Attending:</w:t>
      </w:r>
      <w:r w:rsidRPr="0031153C">
        <w:rPr>
          <w:rFonts w:ascii="Arial" w:hAnsi="Arial" w:cs="Arial"/>
          <w:b/>
          <w:bCs/>
        </w:rPr>
        <w:tab/>
      </w:r>
      <w:r w:rsidR="00FB6004" w:rsidRPr="0031153C">
        <w:rPr>
          <w:rFonts w:ascii="Arial" w:hAnsi="Arial" w:cs="Arial"/>
        </w:rPr>
        <w:t>Karen Winterburn</w:t>
      </w:r>
      <w:r w:rsidR="00FB6004" w:rsidRPr="0031153C">
        <w:rPr>
          <w:rFonts w:ascii="Arial" w:hAnsi="Arial" w:cs="Arial"/>
          <w:b/>
          <w:bCs/>
        </w:rPr>
        <w:t>,</w:t>
      </w:r>
      <w:r w:rsidR="001B1B0C" w:rsidRPr="0031153C">
        <w:rPr>
          <w:rFonts w:ascii="Arial" w:hAnsi="Arial" w:cs="Arial"/>
        </w:rPr>
        <w:t xml:space="preserve"> </w:t>
      </w:r>
      <w:r w:rsidR="00C824C6" w:rsidRPr="0031153C">
        <w:rPr>
          <w:rFonts w:ascii="Arial" w:hAnsi="Arial" w:cs="Arial"/>
        </w:rPr>
        <w:t>Rev Richard Priest</w:t>
      </w:r>
      <w:r w:rsidR="001165AE" w:rsidRPr="0031153C">
        <w:rPr>
          <w:rFonts w:ascii="Arial" w:hAnsi="Arial" w:cs="Arial"/>
        </w:rPr>
        <w:t xml:space="preserve">, </w:t>
      </w:r>
      <w:r w:rsidRPr="0031153C">
        <w:rPr>
          <w:rFonts w:ascii="Arial" w:hAnsi="Arial" w:cs="Arial"/>
        </w:rPr>
        <w:t>Katherine Bloome</w:t>
      </w:r>
      <w:r w:rsidR="00ED39E7" w:rsidRPr="0031153C">
        <w:rPr>
          <w:rFonts w:ascii="Arial" w:hAnsi="Arial" w:cs="Arial"/>
        </w:rPr>
        <w:t>r</w:t>
      </w:r>
    </w:p>
    <w:p w14:paraId="0E87A67B" w14:textId="20DFA079" w:rsidR="001E17F9" w:rsidRPr="00F60761" w:rsidRDefault="001E17F9" w:rsidP="001E17F9">
      <w:pPr>
        <w:rPr>
          <w:rFonts w:ascii="Arial" w:hAnsi="Arial" w:cs="Arial"/>
        </w:rPr>
      </w:pPr>
      <w:r w:rsidRPr="00F60761">
        <w:rPr>
          <w:rFonts w:ascii="Arial" w:hAnsi="Arial" w:cs="Arial"/>
        </w:rPr>
        <w:t>Apologies:</w:t>
      </w:r>
      <w:r w:rsidRPr="00F60761">
        <w:rPr>
          <w:rFonts w:ascii="Arial" w:hAnsi="Arial" w:cs="Arial"/>
        </w:rPr>
        <w:tab/>
      </w:r>
      <w:r w:rsidR="00ED39E7" w:rsidRPr="00F60761">
        <w:rPr>
          <w:rFonts w:ascii="Arial" w:hAnsi="Arial" w:cs="Arial"/>
        </w:rPr>
        <w:t>Tom Stables</w:t>
      </w:r>
      <w:r w:rsidR="00EA628B" w:rsidRPr="00F60761">
        <w:rPr>
          <w:rFonts w:ascii="Arial" w:hAnsi="Arial" w:cs="Arial"/>
        </w:rPr>
        <w:t>, James Osler</w:t>
      </w:r>
      <w:r w:rsidR="00F60761" w:rsidRPr="00F60761">
        <w:rPr>
          <w:rFonts w:ascii="Arial" w:hAnsi="Arial" w:cs="Arial"/>
        </w:rPr>
        <w:t>, Edward Buch</w:t>
      </w:r>
      <w:r w:rsidR="00F60761">
        <w:rPr>
          <w:rFonts w:ascii="Arial" w:hAnsi="Arial" w:cs="Arial"/>
        </w:rPr>
        <w:t>an</w:t>
      </w:r>
    </w:p>
    <w:p w14:paraId="529EA56A" w14:textId="22CFC2CF" w:rsidR="0032352D" w:rsidRPr="0031153C" w:rsidRDefault="0032352D" w:rsidP="00917ACD">
      <w:pPr>
        <w:ind w:left="1440" w:hanging="1440"/>
        <w:rPr>
          <w:rFonts w:ascii="Arial" w:hAnsi="Arial" w:cs="Arial"/>
        </w:rPr>
      </w:pPr>
      <w:r w:rsidRPr="0031153C">
        <w:rPr>
          <w:rFonts w:ascii="Arial" w:hAnsi="Arial" w:cs="Arial"/>
        </w:rPr>
        <w:t>Copy to:</w:t>
      </w:r>
      <w:r w:rsidRPr="0031153C">
        <w:rPr>
          <w:rFonts w:ascii="Arial" w:hAnsi="Arial" w:cs="Arial"/>
        </w:rPr>
        <w:tab/>
      </w:r>
      <w:r w:rsidR="00347904" w:rsidRPr="0031153C">
        <w:rPr>
          <w:rFonts w:ascii="Arial" w:hAnsi="Arial" w:cs="Arial"/>
        </w:rPr>
        <w:t>Amber Batson</w:t>
      </w:r>
      <w:r w:rsidRPr="0031153C">
        <w:rPr>
          <w:rFonts w:ascii="Arial" w:hAnsi="Arial" w:cs="Arial"/>
        </w:rPr>
        <w:t xml:space="preserve"> (Chair)</w:t>
      </w:r>
      <w:r w:rsidR="009619D9" w:rsidRPr="0031153C">
        <w:rPr>
          <w:rFonts w:ascii="Arial" w:hAnsi="Arial" w:cs="Arial"/>
        </w:rPr>
        <w:t xml:space="preserve">, </w:t>
      </w:r>
      <w:r w:rsidR="00330A78" w:rsidRPr="0031153C">
        <w:rPr>
          <w:rFonts w:ascii="Arial" w:hAnsi="Arial" w:cs="Arial"/>
        </w:rPr>
        <w:t>Rev Suzanne Grindrod (Priest in Charge)</w:t>
      </w:r>
    </w:p>
    <w:p w14:paraId="3E4BCB92" w14:textId="0739A649" w:rsidR="008E6CB5" w:rsidRPr="0031153C" w:rsidRDefault="008B207A" w:rsidP="008E6CB5">
      <w:pPr>
        <w:suppressAutoHyphens/>
        <w:autoSpaceDN w:val="0"/>
        <w:spacing w:line="256" w:lineRule="auto"/>
        <w:rPr>
          <w:rFonts w:ascii="Arial" w:eastAsia="Calibri" w:hAnsi="Arial" w:cs="Arial"/>
        </w:rPr>
      </w:pPr>
      <w:r w:rsidRPr="0031153C">
        <w:rPr>
          <w:rFonts w:ascii="Arial" w:eastAsia="Calibri" w:hAnsi="Arial" w:cs="Arial"/>
        </w:rPr>
        <w:t>RP</w:t>
      </w:r>
      <w:r w:rsidR="008E6CB5" w:rsidRPr="0031153C">
        <w:rPr>
          <w:rFonts w:ascii="Arial" w:eastAsia="Calibri" w:hAnsi="Arial" w:cs="Arial"/>
        </w:rPr>
        <w:t xml:space="preserve"> opened in prayer</w:t>
      </w:r>
      <w:r w:rsidR="00917ACD" w:rsidRPr="0031153C">
        <w:rPr>
          <w:rFonts w:ascii="Arial" w:eastAsia="Calibri" w:hAnsi="Arial" w:cs="Arial"/>
        </w:rPr>
        <w:t>.</w:t>
      </w:r>
    </w:p>
    <w:tbl>
      <w:tblPr>
        <w:tblStyle w:val="TableGrid"/>
        <w:tblW w:w="0" w:type="auto"/>
        <w:tblLook w:val="04A0" w:firstRow="1" w:lastRow="0" w:firstColumn="1" w:lastColumn="0" w:noHBand="0" w:noVBand="1"/>
      </w:tblPr>
      <w:tblGrid>
        <w:gridCol w:w="2495"/>
        <w:gridCol w:w="5999"/>
        <w:gridCol w:w="962"/>
      </w:tblGrid>
      <w:tr w:rsidR="00A97D9C" w:rsidRPr="0031153C" w14:paraId="4F736E55" w14:textId="77777777" w:rsidTr="0088793A">
        <w:tc>
          <w:tcPr>
            <w:tcW w:w="2495" w:type="dxa"/>
          </w:tcPr>
          <w:p w14:paraId="1D50B79F" w14:textId="3CA1162B" w:rsidR="00FF0A27" w:rsidRPr="0031153C" w:rsidRDefault="00A97D9C" w:rsidP="00FF0A27">
            <w:pPr>
              <w:jc w:val="center"/>
              <w:rPr>
                <w:rFonts w:ascii="Arial" w:hAnsi="Arial" w:cs="Arial"/>
                <w:b/>
                <w:bCs/>
              </w:rPr>
            </w:pPr>
            <w:r w:rsidRPr="0031153C">
              <w:rPr>
                <w:rFonts w:ascii="Arial" w:hAnsi="Arial" w:cs="Arial"/>
                <w:b/>
                <w:bCs/>
              </w:rPr>
              <w:t>Minutes from</w:t>
            </w:r>
          </w:p>
          <w:p w14:paraId="4A4EE4A7" w14:textId="7C3155FB" w:rsidR="00A97D9C" w:rsidRPr="0031153C" w:rsidRDefault="002D00AE" w:rsidP="00FF0A27">
            <w:pPr>
              <w:jc w:val="center"/>
              <w:rPr>
                <w:rFonts w:ascii="Arial" w:hAnsi="Arial" w:cs="Arial"/>
                <w:b/>
                <w:bCs/>
              </w:rPr>
            </w:pPr>
            <w:r>
              <w:rPr>
                <w:rFonts w:ascii="Arial" w:hAnsi="Arial" w:cs="Arial"/>
                <w:b/>
                <w:bCs/>
              </w:rPr>
              <w:t>23</w:t>
            </w:r>
            <w:r w:rsidRPr="002D00AE">
              <w:rPr>
                <w:rFonts w:ascii="Arial" w:hAnsi="Arial" w:cs="Arial"/>
                <w:b/>
                <w:bCs/>
                <w:vertAlign w:val="superscript"/>
              </w:rPr>
              <w:t>rd</w:t>
            </w:r>
            <w:r>
              <w:rPr>
                <w:rFonts w:ascii="Arial" w:hAnsi="Arial" w:cs="Arial"/>
                <w:b/>
                <w:bCs/>
              </w:rPr>
              <w:t xml:space="preserve"> January 2025</w:t>
            </w:r>
          </w:p>
        </w:tc>
        <w:tc>
          <w:tcPr>
            <w:tcW w:w="5999" w:type="dxa"/>
          </w:tcPr>
          <w:p w14:paraId="5EC76FC1" w14:textId="77777777" w:rsidR="00FC4A48" w:rsidRPr="0031153C" w:rsidRDefault="00FC4A48" w:rsidP="008E6CB5">
            <w:pPr>
              <w:suppressAutoHyphens/>
              <w:autoSpaceDN w:val="0"/>
              <w:spacing w:line="256" w:lineRule="auto"/>
              <w:rPr>
                <w:rFonts w:ascii="Arial" w:eastAsia="Calibri" w:hAnsi="Arial" w:cs="Arial"/>
                <w:sz w:val="4"/>
                <w:szCs w:val="4"/>
              </w:rPr>
            </w:pPr>
          </w:p>
          <w:p w14:paraId="69B62876" w14:textId="77777777" w:rsidR="000D5708" w:rsidRPr="0031153C" w:rsidRDefault="000D5708" w:rsidP="000D5708">
            <w:pPr>
              <w:suppressAutoHyphens/>
              <w:autoSpaceDN w:val="0"/>
              <w:spacing w:line="256" w:lineRule="auto"/>
              <w:rPr>
                <w:rFonts w:ascii="Arial" w:hAnsi="Arial" w:cs="Arial"/>
                <w:sz w:val="4"/>
                <w:szCs w:val="4"/>
              </w:rPr>
            </w:pPr>
          </w:p>
          <w:p w14:paraId="13DE4021" w14:textId="28A12680" w:rsidR="002D00AE" w:rsidRDefault="00FB6004" w:rsidP="001E17F9">
            <w:pPr>
              <w:suppressAutoHyphens/>
              <w:autoSpaceDN w:val="0"/>
              <w:spacing w:line="256" w:lineRule="auto"/>
              <w:rPr>
                <w:rFonts w:ascii="Arial" w:hAnsi="Arial" w:cs="Arial"/>
              </w:rPr>
            </w:pPr>
            <w:r w:rsidRPr="0031153C">
              <w:rPr>
                <w:rFonts w:ascii="Arial" w:hAnsi="Arial" w:cs="Arial"/>
                <w:b/>
                <w:bCs/>
                <w:i/>
                <w:iCs/>
              </w:rPr>
              <w:t>New Foundation governor</w:t>
            </w:r>
            <w:r w:rsidRPr="0031153C">
              <w:rPr>
                <w:rFonts w:ascii="Arial" w:hAnsi="Arial" w:cs="Arial"/>
              </w:rPr>
              <w:t xml:space="preserve"> </w:t>
            </w:r>
            <w:r w:rsidR="00F72DB2" w:rsidRPr="0031153C">
              <w:rPr>
                <w:rFonts w:ascii="Arial" w:hAnsi="Arial" w:cs="Arial"/>
              </w:rPr>
              <w:t>–</w:t>
            </w:r>
            <w:r w:rsidR="002D00AE">
              <w:rPr>
                <w:rFonts w:ascii="Arial" w:hAnsi="Arial" w:cs="Arial"/>
              </w:rPr>
              <w:t xml:space="preserve"> the paperwork for Edward has got stuck at the Diocese. Katherine to contact Ali Driver to see if anything is required. Karen confirmed that Tom’s finish date is next year. Due to the slowness of the </w:t>
            </w:r>
            <w:proofErr w:type="gramStart"/>
            <w:r w:rsidR="002D00AE">
              <w:rPr>
                <w:rFonts w:ascii="Arial" w:hAnsi="Arial" w:cs="Arial"/>
              </w:rPr>
              <w:t>process</w:t>
            </w:r>
            <w:proofErr w:type="gramEnd"/>
            <w:r w:rsidR="002D00AE">
              <w:rPr>
                <w:rFonts w:ascii="Arial" w:hAnsi="Arial" w:cs="Arial"/>
              </w:rPr>
              <w:t xml:space="preserve"> we need to start looking fo</w:t>
            </w:r>
            <w:r w:rsidR="00F059B1">
              <w:rPr>
                <w:rFonts w:ascii="Arial" w:hAnsi="Arial" w:cs="Arial"/>
              </w:rPr>
              <w:t>r a replacement soon!</w:t>
            </w:r>
          </w:p>
          <w:p w14:paraId="12E1C3AA" w14:textId="77777777" w:rsidR="00F60761" w:rsidRPr="00F60761" w:rsidRDefault="00F60761" w:rsidP="001E17F9">
            <w:pPr>
              <w:suppressAutoHyphens/>
              <w:autoSpaceDN w:val="0"/>
              <w:spacing w:line="256" w:lineRule="auto"/>
              <w:rPr>
                <w:rFonts w:ascii="Arial" w:hAnsi="Arial" w:cs="Arial"/>
                <w:sz w:val="16"/>
                <w:szCs w:val="16"/>
              </w:rPr>
            </w:pPr>
          </w:p>
          <w:p w14:paraId="23257D94" w14:textId="0D943F8C" w:rsidR="00F60761" w:rsidRDefault="00F60761" w:rsidP="001E17F9">
            <w:pPr>
              <w:suppressAutoHyphens/>
              <w:autoSpaceDN w:val="0"/>
              <w:spacing w:line="256" w:lineRule="auto"/>
              <w:rPr>
                <w:rFonts w:ascii="Arial" w:hAnsi="Arial" w:cs="Arial"/>
              </w:rPr>
            </w:pPr>
            <w:r w:rsidRPr="00F60761">
              <w:rPr>
                <w:rFonts w:ascii="Arial" w:hAnsi="Arial" w:cs="Arial"/>
                <w:b/>
                <w:bCs/>
              </w:rPr>
              <w:t>Christingle</w:t>
            </w:r>
            <w:r>
              <w:rPr>
                <w:rFonts w:ascii="Arial" w:hAnsi="Arial" w:cs="Arial"/>
              </w:rPr>
              <w:t xml:space="preserve"> – thanks to everyone involved.</w:t>
            </w:r>
          </w:p>
          <w:p w14:paraId="1196F2FD" w14:textId="77777777" w:rsidR="00F60761" w:rsidRPr="00F60761" w:rsidRDefault="00F60761" w:rsidP="001E17F9">
            <w:pPr>
              <w:suppressAutoHyphens/>
              <w:autoSpaceDN w:val="0"/>
              <w:spacing w:line="256" w:lineRule="auto"/>
              <w:rPr>
                <w:rFonts w:ascii="Arial" w:hAnsi="Arial" w:cs="Arial"/>
                <w:sz w:val="16"/>
                <w:szCs w:val="16"/>
              </w:rPr>
            </w:pPr>
          </w:p>
          <w:p w14:paraId="4EF1E784" w14:textId="0485C6B3" w:rsidR="00F60761" w:rsidRDefault="00F60761" w:rsidP="001E17F9">
            <w:pPr>
              <w:suppressAutoHyphens/>
              <w:autoSpaceDN w:val="0"/>
              <w:spacing w:line="256" w:lineRule="auto"/>
              <w:rPr>
                <w:rFonts w:ascii="Arial" w:hAnsi="Arial" w:cs="Arial"/>
              </w:rPr>
            </w:pPr>
            <w:r w:rsidRPr="00F60761">
              <w:rPr>
                <w:rFonts w:ascii="Arial" w:hAnsi="Arial" w:cs="Arial"/>
                <w:b/>
                <w:bCs/>
              </w:rPr>
              <w:t>Lent &amp; Easter review</w:t>
            </w:r>
            <w:r>
              <w:rPr>
                <w:rFonts w:ascii="Arial" w:hAnsi="Arial" w:cs="Arial"/>
              </w:rPr>
              <w:t xml:space="preserve"> – the resources were enjoyable and interesting, and this fed into the school service. Thoughts </w:t>
            </w:r>
            <w:proofErr w:type="gramStart"/>
            <w:r>
              <w:rPr>
                <w:rFonts w:ascii="Arial" w:hAnsi="Arial" w:cs="Arial"/>
              </w:rPr>
              <w:t>on</w:t>
            </w:r>
            <w:proofErr w:type="gramEnd"/>
            <w:r>
              <w:rPr>
                <w:rFonts w:ascii="Arial" w:hAnsi="Arial" w:cs="Arial"/>
              </w:rPr>
              <w:t xml:space="preserve"> 2026 – something to engage pupils, such as the kindness challenge, or the Eco challenge. Activities each week? Katherine welcomed ideas.</w:t>
            </w:r>
          </w:p>
          <w:p w14:paraId="25B2924B" w14:textId="77777777" w:rsidR="00F60761" w:rsidRPr="00F60761" w:rsidRDefault="00F60761" w:rsidP="001E17F9">
            <w:pPr>
              <w:suppressAutoHyphens/>
              <w:autoSpaceDN w:val="0"/>
              <w:spacing w:line="256" w:lineRule="auto"/>
              <w:rPr>
                <w:rFonts w:ascii="Arial" w:hAnsi="Arial" w:cs="Arial"/>
                <w:sz w:val="16"/>
                <w:szCs w:val="16"/>
              </w:rPr>
            </w:pPr>
          </w:p>
          <w:p w14:paraId="60143EE0" w14:textId="76A86E0A" w:rsidR="00F60761" w:rsidRDefault="00F60761" w:rsidP="001E17F9">
            <w:pPr>
              <w:suppressAutoHyphens/>
              <w:autoSpaceDN w:val="0"/>
              <w:spacing w:line="256" w:lineRule="auto"/>
              <w:rPr>
                <w:rFonts w:ascii="Arial" w:hAnsi="Arial" w:cs="Arial"/>
              </w:rPr>
            </w:pPr>
            <w:r w:rsidRPr="00F60761">
              <w:rPr>
                <w:rFonts w:ascii="Arial" w:hAnsi="Arial" w:cs="Arial"/>
                <w:b/>
                <w:bCs/>
              </w:rPr>
              <w:t>Reflection tables</w:t>
            </w:r>
            <w:r>
              <w:rPr>
                <w:rFonts w:ascii="Arial" w:hAnsi="Arial" w:cs="Arial"/>
              </w:rPr>
              <w:t xml:space="preserve"> – thank you for returning some of the resources so these can be reused. Katherine would be grateful for notices and objects to be returned at the end of the school year.</w:t>
            </w:r>
          </w:p>
          <w:p w14:paraId="00CEAC76" w14:textId="095C9713" w:rsidR="00F72DB2" w:rsidRPr="00F60761" w:rsidRDefault="00F72DB2" w:rsidP="001E17F9">
            <w:pPr>
              <w:suppressAutoHyphens/>
              <w:autoSpaceDN w:val="0"/>
              <w:spacing w:line="256" w:lineRule="auto"/>
              <w:rPr>
                <w:rFonts w:ascii="Arial" w:hAnsi="Arial" w:cs="Arial"/>
                <w:sz w:val="16"/>
                <w:szCs w:val="16"/>
              </w:rPr>
            </w:pPr>
          </w:p>
          <w:p w14:paraId="36C26758" w14:textId="4CBAF610" w:rsidR="00F60761" w:rsidRDefault="00F60761" w:rsidP="001E17F9">
            <w:pPr>
              <w:suppressAutoHyphens/>
              <w:autoSpaceDN w:val="0"/>
              <w:spacing w:line="256" w:lineRule="auto"/>
              <w:rPr>
                <w:rFonts w:ascii="Arial" w:hAnsi="Arial" w:cs="Arial"/>
              </w:rPr>
            </w:pPr>
            <w:r w:rsidRPr="00F60761">
              <w:rPr>
                <w:rFonts w:ascii="Arial" w:hAnsi="Arial" w:cs="Arial"/>
                <w:b/>
                <w:bCs/>
              </w:rPr>
              <w:t>Athelstan Pilgrim Way</w:t>
            </w:r>
            <w:r>
              <w:rPr>
                <w:rFonts w:ascii="Arial" w:hAnsi="Arial" w:cs="Arial"/>
              </w:rPr>
              <w:t xml:space="preserve"> – the Draycot section is now </w:t>
            </w:r>
            <w:proofErr w:type="gramStart"/>
            <w:r>
              <w:rPr>
                <w:rFonts w:ascii="Arial" w:hAnsi="Arial" w:cs="Arial"/>
              </w:rPr>
              <w:t>active</w:t>
            </w:r>
            <w:proofErr w:type="gramEnd"/>
            <w:r>
              <w:rPr>
                <w:rFonts w:ascii="Arial" w:hAnsi="Arial" w:cs="Arial"/>
              </w:rPr>
              <w:t xml:space="preserve"> and families are welcome to try it out, perhaps over the summer holidays</w:t>
            </w:r>
          </w:p>
          <w:p w14:paraId="15B514F6" w14:textId="77777777" w:rsidR="00F60761" w:rsidRPr="00F60761" w:rsidRDefault="00F60761" w:rsidP="001E17F9">
            <w:pPr>
              <w:suppressAutoHyphens/>
              <w:autoSpaceDN w:val="0"/>
              <w:spacing w:line="256" w:lineRule="auto"/>
              <w:rPr>
                <w:rFonts w:ascii="Arial" w:hAnsi="Arial" w:cs="Arial"/>
                <w:sz w:val="16"/>
                <w:szCs w:val="16"/>
              </w:rPr>
            </w:pPr>
          </w:p>
          <w:p w14:paraId="02142AE4" w14:textId="2689D9DF" w:rsidR="00F60761" w:rsidRPr="0031153C" w:rsidRDefault="00F60761" w:rsidP="001E17F9">
            <w:pPr>
              <w:suppressAutoHyphens/>
              <w:autoSpaceDN w:val="0"/>
              <w:spacing w:line="256" w:lineRule="auto"/>
              <w:rPr>
                <w:rFonts w:ascii="Arial" w:hAnsi="Arial" w:cs="Arial"/>
              </w:rPr>
            </w:pPr>
            <w:r w:rsidRPr="00F60761">
              <w:rPr>
                <w:rFonts w:ascii="Arial" w:hAnsi="Arial" w:cs="Arial"/>
                <w:b/>
                <w:bCs/>
              </w:rPr>
              <w:t>Pilgrimage Talk</w:t>
            </w:r>
            <w:r>
              <w:rPr>
                <w:rFonts w:ascii="Arial" w:hAnsi="Arial" w:cs="Arial"/>
              </w:rPr>
              <w:t xml:space="preserve"> – the school were very grateful to Edward for coming in to share. Pupils were full of questions and really enjoyed his visit.</w:t>
            </w:r>
          </w:p>
          <w:p w14:paraId="4FA6B22F" w14:textId="2962AAEA" w:rsidR="001E17F9" w:rsidRPr="0031153C" w:rsidRDefault="001E17F9" w:rsidP="00F059B1">
            <w:pPr>
              <w:suppressAutoHyphens/>
              <w:autoSpaceDN w:val="0"/>
              <w:spacing w:line="256" w:lineRule="auto"/>
              <w:rPr>
                <w:rFonts w:ascii="Arial" w:hAnsi="Arial" w:cs="Arial"/>
              </w:rPr>
            </w:pPr>
          </w:p>
        </w:tc>
        <w:tc>
          <w:tcPr>
            <w:tcW w:w="962" w:type="dxa"/>
          </w:tcPr>
          <w:p w14:paraId="65B8AEAE" w14:textId="77777777" w:rsidR="00B16BE6" w:rsidRPr="0031153C" w:rsidRDefault="00B16BE6" w:rsidP="00E61C07">
            <w:pPr>
              <w:jc w:val="center"/>
              <w:rPr>
                <w:rFonts w:ascii="Arial" w:hAnsi="Arial" w:cs="Arial"/>
                <w:b/>
                <w:bCs/>
              </w:rPr>
            </w:pPr>
          </w:p>
          <w:p w14:paraId="668F5144" w14:textId="10458634" w:rsidR="00EE504C" w:rsidRPr="0031153C" w:rsidRDefault="00C97540" w:rsidP="00C97540">
            <w:pPr>
              <w:jc w:val="center"/>
              <w:rPr>
                <w:rFonts w:ascii="Arial" w:hAnsi="Arial" w:cs="Arial"/>
                <w:b/>
                <w:bCs/>
                <w:color w:val="FF0000"/>
              </w:rPr>
            </w:pPr>
            <w:r w:rsidRPr="0031153C">
              <w:rPr>
                <w:rFonts w:ascii="Arial" w:hAnsi="Arial" w:cs="Arial"/>
                <w:b/>
                <w:bCs/>
                <w:color w:val="FF0000"/>
              </w:rPr>
              <w:t>K</w:t>
            </w:r>
            <w:r w:rsidR="002D00AE">
              <w:rPr>
                <w:rFonts w:ascii="Arial" w:hAnsi="Arial" w:cs="Arial"/>
                <w:b/>
                <w:bCs/>
                <w:color w:val="FF0000"/>
              </w:rPr>
              <w:t>B</w:t>
            </w:r>
          </w:p>
          <w:p w14:paraId="5E49050C" w14:textId="77777777" w:rsidR="00EE504C" w:rsidRDefault="00EE504C" w:rsidP="00FB6004">
            <w:pPr>
              <w:rPr>
                <w:rFonts w:ascii="Arial" w:hAnsi="Arial" w:cs="Arial"/>
                <w:b/>
                <w:bCs/>
              </w:rPr>
            </w:pPr>
          </w:p>
          <w:p w14:paraId="471F108D" w14:textId="77777777" w:rsidR="00F60761" w:rsidRDefault="00F60761" w:rsidP="00FB6004">
            <w:pPr>
              <w:rPr>
                <w:rFonts w:ascii="Arial" w:hAnsi="Arial" w:cs="Arial"/>
                <w:b/>
                <w:bCs/>
              </w:rPr>
            </w:pPr>
          </w:p>
          <w:p w14:paraId="3A74F89C" w14:textId="77777777" w:rsidR="00F60761" w:rsidRDefault="00F60761" w:rsidP="00FB6004">
            <w:pPr>
              <w:rPr>
                <w:rFonts w:ascii="Arial" w:hAnsi="Arial" w:cs="Arial"/>
                <w:b/>
                <w:bCs/>
              </w:rPr>
            </w:pPr>
          </w:p>
          <w:p w14:paraId="21D411C1" w14:textId="77777777" w:rsidR="00F60761" w:rsidRDefault="00F60761" w:rsidP="00FB6004">
            <w:pPr>
              <w:rPr>
                <w:rFonts w:ascii="Arial" w:hAnsi="Arial" w:cs="Arial"/>
                <w:b/>
                <w:bCs/>
              </w:rPr>
            </w:pPr>
          </w:p>
          <w:p w14:paraId="78601234" w14:textId="77777777" w:rsidR="00F60761" w:rsidRDefault="00F60761" w:rsidP="00FB6004">
            <w:pPr>
              <w:rPr>
                <w:rFonts w:ascii="Arial" w:hAnsi="Arial" w:cs="Arial"/>
                <w:b/>
                <w:bCs/>
              </w:rPr>
            </w:pPr>
          </w:p>
          <w:p w14:paraId="6361CEF4" w14:textId="77777777" w:rsidR="00F60761" w:rsidRDefault="00F60761" w:rsidP="00FB6004">
            <w:pPr>
              <w:rPr>
                <w:rFonts w:ascii="Arial" w:hAnsi="Arial" w:cs="Arial"/>
                <w:b/>
                <w:bCs/>
              </w:rPr>
            </w:pPr>
          </w:p>
          <w:p w14:paraId="43BA7D4F" w14:textId="77777777" w:rsidR="00F60761" w:rsidRDefault="00F60761" w:rsidP="00FB6004">
            <w:pPr>
              <w:rPr>
                <w:rFonts w:ascii="Arial" w:hAnsi="Arial" w:cs="Arial"/>
                <w:b/>
                <w:bCs/>
              </w:rPr>
            </w:pPr>
          </w:p>
          <w:p w14:paraId="3B397CF4" w14:textId="77777777" w:rsidR="00F60761" w:rsidRDefault="00F60761" w:rsidP="00FB6004">
            <w:pPr>
              <w:rPr>
                <w:rFonts w:ascii="Arial" w:hAnsi="Arial" w:cs="Arial"/>
                <w:b/>
                <w:bCs/>
              </w:rPr>
            </w:pPr>
          </w:p>
          <w:p w14:paraId="4515CE85" w14:textId="77777777" w:rsidR="00F60761" w:rsidRDefault="00F60761" w:rsidP="00FB6004">
            <w:pPr>
              <w:rPr>
                <w:rFonts w:ascii="Arial" w:hAnsi="Arial" w:cs="Arial"/>
                <w:b/>
                <w:bCs/>
              </w:rPr>
            </w:pPr>
          </w:p>
          <w:p w14:paraId="5F447AA8" w14:textId="77777777" w:rsidR="00F60761" w:rsidRDefault="00F60761" w:rsidP="00FB6004">
            <w:pPr>
              <w:rPr>
                <w:rFonts w:ascii="Arial" w:hAnsi="Arial" w:cs="Arial"/>
                <w:b/>
                <w:bCs/>
              </w:rPr>
            </w:pPr>
          </w:p>
          <w:p w14:paraId="2C633D0B" w14:textId="77777777" w:rsidR="00F60761" w:rsidRDefault="00F60761" w:rsidP="00F60761">
            <w:pPr>
              <w:jc w:val="center"/>
              <w:rPr>
                <w:rFonts w:ascii="Arial" w:hAnsi="Arial" w:cs="Arial"/>
                <w:b/>
                <w:bCs/>
                <w:color w:val="EE0000"/>
              </w:rPr>
            </w:pPr>
            <w:r w:rsidRPr="00F60761">
              <w:rPr>
                <w:rFonts w:ascii="Arial" w:hAnsi="Arial" w:cs="Arial"/>
                <w:b/>
                <w:bCs/>
                <w:color w:val="EE0000"/>
              </w:rPr>
              <w:t>ALL</w:t>
            </w:r>
          </w:p>
          <w:p w14:paraId="36789457" w14:textId="77777777" w:rsidR="00F60761" w:rsidRDefault="00F60761" w:rsidP="00F60761">
            <w:pPr>
              <w:jc w:val="center"/>
              <w:rPr>
                <w:rFonts w:ascii="Arial" w:hAnsi="Arial" w:cs="Arial"/>
                <w:b/>
                <w:bCs/>
                <w:color w:val="EE0000"/>
              </w:rPr>
            </w:pPr>
          </w:p>
          <w:p w14:paraId="7DB7F9A8" w14:textId="77777777" w:rsidR="00F60761" w:rsidRDefault="00F60761" w:rsidP="00F60761">
            <w:pPr>
              <w:jc w:val="center"/>
              <w:rPr>
                <w:rFonts w:ascii="Arial" w:hAnsi="Arial" w:cs="Arial"/>
                <w:b/>
                <w:bCs/>
                <w:color w:val="EE0000"/>
              </w:rPr>
            </w:pPr>
          </w:p>
          <w:p w14:paraId="711AB2DA" w14:textId="77777777" w:rsidR="00F60761" w:rsidRDefault="00F60761" w:rsidP="00F60761">
            <w:pPr>
              <w:jc w:val="center"/>
              <w:rPr>
                <w:rFonts w:ascii="Arial" w:hAnsi="Arial" w:cs="Arial"/>
                <w:b/>
                <w:bCs/>
                <w:color w:val="EE0000"/>
              </w:rPr>
            </w:pPr>
          </w:p>
          <w:p w14:paraId="490E94E8" w14:textId="6E91785E" w:rsidR="00F60761" w:rsidRPr="0031153C" w:rsidRDefault="00F60761" w:rsidP="00F60761">
            <w:pPr>
              <w:jc w:val="center"/>
              <w:rPr>
                <w:rFonts w:ascii="Arial" w:hAnsi="Arial" w:cs="Arial"/>
                <w:b/>
                <w:bCs/>
              </w:rPr>
            </w:pPr>
            <w:r>
              <w:rPr>
                <w:rFonts w:ascii="Arial" w:hAnsi="Arial" w:cs="Arial"/>
                <w:b/>
                <w:bCs/>
                <w:color w:val="EE0000"/>
              </w:rPr>
              <w:t>KW/JO</w:t>
            </w:r>
          </w:p>
        </w:tc>
      </w:tr>
      <w:tr w:rsidR="00A97D9C" w:rsidRPr="0031153C" w14:paraId="7B21F47B" w14:textId="77777777" w:rsidTr="0088793A">
        <w:tc>
          <w:tcPr>
            <w:tcW w:w="2495" w:type="dxa"/>
          </w:tcPr>
          <w:p w14:paraId="599C51D3" w14:textId="77777777" w:rsidR="00A97D9C" w:rsidRDefault="00FC4A48" w:rsidP="001B1B0C">
            <w:pPr>
              <w:jc w:val="center"/>
              <w:rPr>
                <w:rFonts w:ascii="Arial" w:hAnsi="Arial" w:cs="Arial"/>
                <w:b/>
                <w:bCs/>
              </w:rPr>
            </w:pPr>
            <w:r w:rsidRPr="0031153C">
              <w:rPr>
                <w:rFonts w:ascii="Arial" w:hAnsi="Arial" w:cs="Arial"/>
                <w:b/>
                <w:bCs/>
              </w:rPr>
              <w:t>Upcoming</w:t>
            </w:r>
            <w:r w:rsidR="00A97D9C" w:rsidRPr="0031153C">
              <w:rPr>
                <w:rFonts w:ascii="Arial" w:hAnsi="Arial" w:cs="Arial"/>
                <w:b/>
                <w:bCs/>
              </w:rPr>
              <w:t xml:space="preserve"> Events</w:t>
            </w:r>
          </w:p>
          <w:p w14:paraId="7BC7C138" w14:textId="480F9E3A" w:rsidR="004758BC" w:rsidRPr="0031153C" w:rsidRDefault="004758BC" w:rsidP="001B1B0C">
            <w:pPr>
              <w:jc w:val="center"/>
              <w:rPr>
                <w:rFonts w:ascii="Arial" w:hAnsi="Arial" w:cs="Arial"/>
                <w:b/>
                <w:bCs/>
              </w:rPr>
            </w:pPr>
            <w:r>
              <w:rPr>
                <w:rFonts w:ascii="Arial" w:hAnsi="Arial" w:cs="Arial"/>
                <w:b/>
                <w:bCs/>
              </w:rPr>
              <w:t>T6</w:t>
            </w:r>
          </w:p>
          <w:p w14:paraId="4846716F" w14:textId="77777777" w:rsidR="001E17F9" w:rsidRPr="0031153C" w:rsidRDefault="001E17F9" w:rsidP="00EC1A97">
            <w:pPr>
              <w:rPr>
                <w:rFonts w:ascii="Arial" w:hAnsi="Arial" w:cs="Arial"/>
                <w:b/>
                <w:bCs/>
              </w:rPr>
            </w:pPr>
          </w:p>
          <w:p w14:paraId="13919DE5" w14:textId="5DEC165A" w:rsidR="001E17F9" w:rsidRPr="0031153C" w:rsidRDefault="001E17F9" w:rsidP="001E17F9">
            <w:pPr>
              <w:jc w:val="center"/>
              <w:rPr>
                <w:rFonts w:ascii="Arial" w:hAnsi="Arial" w:cs="Arial"/>
                <w:b/>
                <w:bCs/>
              </w:rPr>
            </w:pPr>
          </w:p>
        </w:tc>
        <w:tc>
          <w:tcPr>
            <w:tcW w:w="5999" w:type="dxa"/>
          </w:tcPr>
          <w:p w14:paraId="2C76309A" w14:textId="77777777" w:rsidR="00CD219C" w:rsidRPr="0031153C" w:rsidRDefault="00CD219C" w:rsidP="004F0531">
            <w:pPr>
              <w:suppressAutoHyphens/>
              <w:autoSpaceDN w:val="0"/>
              <w:spacing w:line="256" w:lineRule="auto"/>
              <w:rPr>
                <w:rFonts w:ascii="Arial" w:eastAsia="Calibri" w:hAnsi="Arial" w:cs="Arial"/>
                <w:sz w:val="4"/>
                <w:szCs w:val="4"/>
              </w:rPr>
            </w:pPr>
          </w:p>
          <w:p w14:paraId="34434AFB" w14:textId="244835C8" w:rsidR="004758BC" w:rsidRPr="004A36B2" w:rsidRDefault="004758BC" w:rsidP="00DC7E1D">
            <w:pPr>
              <w:suppressAutoHyphens/>
              <w:autoSpaceDN w:val="0"/>
              <w:spacing w:line="256" w:lineRule="auto"/>
              <w:rPr>
                <w:rFonts w:ascii="Arial" w:eastAsia="Calibri" w:hAnsi="Arial" w:cs="Arial"/>
              </w:rPr>
            </w:pPr>
            <w:r>
              <w:rPr>
                <w:rFonts w:ascii="Arial" w:eastAsia="Calibri" w:hAnsi="Arial" w:cs="Arial"/>
                <w:b/>
                <w:bCs/>
              </w:rPr>
              <w:t xml:space="preserve">School Fete – </w:t>
            </w:r>
            <w:r w:rsidR="004A36B2" w:rsidRPr="004A36B2">
              <w:rPr>
                <w:rFonts w:ascii="Arial" w:eastAsia="Calibri" w:hAnsi="Arial" w:cs="Arial"/>
              </w:rPr>
              <w:t>will happen the Saturday morning</w:t>
            </w:r>
            <w:r w:rsidR="004A36B2">
              <w:rPr>
                <w:rFonts w:ascii="Arial" w:eastAsia="Calibri" w:hAnsi="Arial" w:cs="Arial"/>
              </w:rPr>
              <w:t xml:space="preserve"> of the Scarecrow Festival.</w:t>
            </w:r>
          </w:p>
          <w:p w14:paraId="04C10290" w14:textId="77777777" w:rsidR="004758BC" w:rsidRPr="00F14A3F" w:rsidRDefault="004758BC" w:rsidP="00DC7E1D">
            <w:pPr>
              <w:suppressAutoHyphens/>
              <w:autoSpaceDN w:val="0"/>
              <w:spacing w:line="256" w:lineRule="auto"/>
              <w:rPr>
                <w:rFonts w:ascii="Arial" w:eastAsia="Calibri" w:hAnsi="Arial" w:cs="Arial"/>
                <w:b/>
                <w:bCs/>
                <w:sz w:val="16"/>
                <w:szCs w:val="16"/>
              </w:rPr>
            </w:pPr>
          </w:p>
          <w:p w14:paraId="5761AED3" w14:textId="09589FCB" w:rsidR="004758BC" w:rsidRPr="00F14A3F" w:rsidRDefault="004758BC" w:rsidP="00DC7E1D">
            <w:pPr>
              <w:suppressAutoHyphens/>
              <w:autoSpaceDN w:val="0"/>
              <w:spacing w:line="256" w:lineRule="auto"/>
              <w:rPr>
                <w:rFonts w:ascii="Arial" w:eastAsia="Calibri" w:hAnsi="Arial" w:cs="Arial"/>
              </w:rPr>
            </w:pPr>
            <w:r>
              <w:rPr>
                <w:rFonts w:ascii="Arial" w:eastAsia="Calibri" w:hAnsi="Arial" w:cs="Arial"/>
                <w:b/>
                <w:bCs/>
              </w:rPr>
              <w:t xml:space="preserve">Lifepath, Malmesbury – </w:t>
            </w:r>
            <w:r w:rsidR="00F14A3F" w:rsidRPr="00F14A3F">
              <w:rPr>
                <w:rFonts w:ascii="Arial" w:eastAsia="Calibri" w:hAnsi="Arial" w:cs="Arial"/>
              </w:rPr>
              <w:t>this will happen every 2 years</w:t>
            </w:r>
            <w:r w:rsidR="00F14A3F">
              <w:rPr>
                <w:rFonts w:ascii="Arial" w:eastAsia="Calibri" w:hAnsi="Arial" w:cs="Arial"/>
              </w:rPr>
              <w:t>. Next one 2026.</w:t>
            </w:r>
          </w:p>
          <w:p w14:paraId="16B5656A" w14:textId="77777777" w:rsidR="004758BC" w:rsidRPr="004758BC" w:rsidRDefault="004758BC" w:rsidP="00DC7E1D">
            <w:pPr>
              <w:suppressAutoHyphens/>
              <w:autoSpaceDN w:val="0"/>
              <w:spacing w:line="256" w:lineRule="auto"/>
              <w:rPr>
                <w:rFonts w:ascii="Arial" w:eastAsia="Calibri" w:hAnsi="Arial" w:cs="Arial"/>
                <w:b/>
                <w:bCs/>
                <w:sz w:val="16"/>
                <w:szCs w:val="16"/>
              </w:rPr>
            </w:pPr>
          </w:p>
          <w:p w14:paraId="16C0BAF7" w14:textId="77777777" w:rsidR="001E17F9" w:rsidRDefault="004758BC" w:rsidP="00DC7E1D">
            <w:pPr>
              <w:suppressAutoHyphens/>
              <w:autoSpaceDN w:val="0"/>
              <w:spacing w:line="256" w:lineRule="auto"/>
              <w:rPr>
                <w:rFonts w:ascii="Arial" w:eastAsia="Calibri" w:hAnsi="Arial" w:cs="Arial"/>
              </w:rPr>
            </w:pPr>
            <w:r w:rsidRPr="004758BC">
              <w:rPr>
                <w:rFonts w:ascii="Arial" w:eastAsia="Calibri" w:hAnsi="Arial" w:cs="Arial"/>
                <w:b/>
                <w:bCs/>
              </w:rPr>
              <w:t xml:space="preserve">Transition </w:t>
            </w:r>
            <w:r>
              <w:rPr>
                <w:rFonts w:ascii="Arial" w:eastAsia="Calibri" w:hAnsi="Arial" w:cs="Arial"/>
              </w:rPr>
              <w:t>- booked with Jessy 2</w:t>
            </w:r>
            <w:r w:rsidRPr="004758BC">
              <w:rPr>
                <w:rFonts w:ascii="Arial" w:eastAsia="Calibri" w:hAnsi="Arial" w:cs="Arial"/>
                <w:vertAlign w:val="superscript"/>
              </w:rPr>
              <w:t>nd</w:t>
            </w:r>
            <w:r>
              <w:rPr>
                <w:rFonts w:ascii="Arial" w:eastAsia="Calibri" w:hAnsi="Arial" w:cs="Arial"/>
              </w:rPr>
              <w:t xml:space="preserve"> July 1.10pm</w:t>
            </w:r>
          </w:p>
          <w:p w14:paraId="5B16D86E" w14:textId="77777777" w:rsidR="004758BC" w:rsidRPr="004758BC" w:rsidRDefault="004758BC" w:rsidP="00DC7E1D">
            <w:pPr>
              <w:suppressAutoHyphens/>
              <w:autoSpaceDN w:val="0"/>
              <w:spacing w:line="256" w:lineRule="auto"/>
              <w:rPr>
                <w:rFonts w:ascii="Arial" w:eastAsia="Calibri" w:hAnsi="Arial" w:cs="Arial"/>
                <w:sz w:val="16"/>
                <w:szCs w:val="16"/>
              </w:rPr>
            </w:pPr>
          </w:p>
          <w:p w14:paraId="4AF41704" w14:textId="10782964" w:rsidR="004758BC" w:rsidRDefault="004758BC" w:rsidP="00DC7E1D">
            <w:pPr>
              <w:suppressAutoHyphens/>
              <w:autoSpaceDN w:val="0"/>
              <w:spacing w:line="256" w:lineRule="auto"/>
              <w:rPr>
                <w:rFonts w:ascii="Arial" w:eastAsia="Calibri" w:hAnsi="Arial" w:cs="Arial"/>
              </w:rPr>
            </w:pPr>
            <w:r w:rsidRPr="004758BC">
              <w:rPr>
                <w:rFonts w:ascii="Arial" w:eastAsia="Calibri" w:hAnsi="Arial" w:cs="Arial"/>
                <w:b/>
                <w:bCs/>
              </w:rPr>
              <w:t>It’s Your Move</w:t>
            </w:r>
            <w:r>
              <w:rPr>
                <w:rFonts w:ascii="Arial" w:eastAsia="Calibri" w:hAnsi="Arial" w:cs="Arial"/>
              </w:rPr>
              <w:t xml:space="preserve"> – Katherine has left the booklets to be used in T6.</w:t>
            </w:r>
          </w:p>
          <w:p w14:paraId="4D4163F4" w14:textId="77777777" w:rsidR="004758BC" w:rsidRPr="004758BC" w:rsidRDefault="004758BC" w:rsidP="00DC7E1D">
            <w:pPr>
              <w:suppressAutoHyphens/>
              <w:autoSpaceDN w:val="0"/>
              <w:spacing w:line="256" w:lineRule="auto"/>
              <w:rPr>
                <w:rFonts w:ascii="Arial" w:eastAsia="Calibri" w:hAnsi="Arial" w:cs="Arial"/>
                <w:sz w:val="16"/>
                <w:szCs w:val="16"/>
              </w:rPr>
            </w:pPr>
          </w:p>
          <w:p w14:paraId="62FC0CAF" w14:textId="5F3F0A3A" w:rsidR="004758BC" w:rsidRDefault="004758BC" w:rsidP="00DC7E1D">
            <w:pPr>
              <w:suppressAutoHyphens/>
              <w:autoSpaceDN w:val="0"/>
              <w:spacing w:line="256" w:lineRule="auto"/>
              <w:rPr>
                <w:rFonts w:ascii="Arial" w:eastAsia="Calibri" w:hAnsi="Arial" w:cs="Arial"/>
              </w:rPr>
            </w:pPr>
            <w:r w:rsidRPr="004758BC">
              <w:rPr>
                <w:rFonts w:ascii="Arial" w:eastAsia="Calibri" w:hAnsi="Arial" w:cs="Arial"/>
                <w:b/>
                <w:bCs/>
              </w:rPr>
              <w:t>Leavers Service</w:t>
            </w:r>
            <w:r>
              <w:rPr>
                <w:rFonts w:ascii="Arial" w:eastAsia="Calibri" w:hAnsi="Arial" w:cs="Arial"/>
              </w:rPr>
              <w:t xml:space="preserve"> – 17</w:t>
            </w:r>
            <w:r w:rsidRPr="004758BC">
              <w:rPr>
                <w:rFonts w:ascii="Arial" w:eastAsia="Calibri" w:hAnsi="Arial" w:cs="Arial"/>
                <w:vertAlign w:val="superscript"/>
              </w:rPr>
              <w:t>th</w:t>
            </w:r>
            <w:r>
              <w:rPr>
                <w:rFonts w:ascii="Arial" w:eastAsia="Calibri" w:hAnsi="Arial" w:cs="Arial"/>
              </w:rPr>
              <w:t xml:space="preserve"> July 2.15pm. School to plan, Katherine to top and tail.</w:t>
            </w:r>
          </w:p>
          <w:p w14:paraId="47B7E21A" w14:textId="77777777" w:rsidR="004758BC" w:rsidRPr="004758BC" w:rsidRDefault="004758BC" w:rsidP="00DC7E1D">
            <w:pPr>
              <w:suppressAutoHyphens/>
              <w:autoSpaceDN w:val="0"/>
              <w:spacing w:line="256" w:lineRule="auto"/>
              <w:rPr>
                <w:rFonts w:ascii="Arial" w:eastAsia="Calibri" w:hAnsi="Arial" w:cs="Arial"/>
                <w:sz w:val="16"/>
                <w:szCs w:val="16"/>
              </w:rPr>
            </w:pPr>
          </w:p>
          <w:p w14:paraId="5672DFC8" w14:textId="77777777" w:rsidR="004758BC" w:rsidRDefault="004758BC" w:rsidP="00DC7E1D">
            <w:pPr>
              <w:suppressAutoHyphens/>
              <w:autoSpaceDN w:val="0"/>
              <w:spacing w:line="256" w:lineRule="auto"/>
              <w:rPr>
                <w:rFonts w:ascii="Arial" w:eastAsia="Calibri" w:hAnsi="Arial" w:cs="Arial"/>
              </w:rPr>
            </w:pPr>
            <w:r w:rsidRPr="004758BC">
              <w:rPr>
                <w:rFonts w:ascii="Arial" w:eastAsia="Calibri" w:hAnsi="Arial" w:cs="Arial"/>
                <w:b/>
                <w:bCs/>
              </w:rPr>
              <w:t>Bibles</w:t>
            </w:r>
            <w:r>
              <w:rPr>
                <w:rFonts w:ascii="Arial" w:eastAsia="Calibri" w:hAnsi="Arial" w:cs="Arial"/>
              </w:rPr>
              <w:t xml:space="preserve"> – Katherine will organise these from St Peter’s.</w:t>
            </w:r>
          </w:p>
          <w:p w14:paraId="14984E06" w14:textId="77777777" w:rsidR="004758BC" w:rsidRPr="004758BC" w:rsidRDefault="004758BC" w:rsidP="00DC7E1D">
            <w:pPr>
              <w:suppressAutoHyphens/>
              <w:autoSpaceDN w:val="0"/>
              <w:spacing w:line="256" w:lineRule="auto"/>
              <w:rPr>
                <w:rFonts w:ascii="Arial" w:eastAsia="Calibri" w:hAnsi="Arial" w:cs="Arial"/>
                <w:sz w:val="16"/>
                <w:szCs w:val="16"/>
              </w:rPr>
            </w:pPr>
          </w:p>
          <w:p w14:paraId="2E45D6A7" w14:textId="77777777" w:rsidR="004758BC" w:rsidRDefault="004758BC" w:rsidP="00DC7E1D">
            <w:pPr>
              <w:suppressAutoHyphens/>
              <w:autoSpaceDN w:val="0"/>
              <w:spacing w:line="256" w:lineRule="auto"/>
              <w:rPr>
                <w:rFonts w:ascii="Arial" w:eastAsia="Calibri" w:hAnsi="Arial" w:cs="Arial"/>
              </w:rPr>
            </w:pPr>
            <w:r w:rsidRPr="004758BC">
              <w:rPr>
                <w:rFonts w:ascii="Arial" w:eastAsia="Calibri" w:hAnsi="Arial" w:cs="Arial"/>
                <w:b/>
                <w:bCs/>
              </w:rPr>
              <w:t>Back to School with God Service</w:t>
            </w:r>
            <w:r>
              <w:rPr>
                <w:rFonts w:ascii="Arial" w:eastAsia="Calibri" w:hAnsi="Arial" w:cs="Arial"/>
              </w:rPr>
              <w:t xml:space="preserve"> – Sunday 7</w:t>
            </w:r>
            <w:r w:rsidRPr="004758BC">
              <w:rPr>
                <w:rFonts w:ascii="Arial" w:eastAsia="Calibri" w:hAnsi="Arial" w:cs="Arial"/>
                <w:vertAlign w:val="superscript"/>
              </w:rPr>
              <w:t>th</w:t>
            </w:r>
            <w:r>
              <w:rPr>
                <w:rFonts w:ascii="Arial" w:eastAsia="Calibri" w:hAnsi="Arial" w:cs="Arial"/>
              </w:rPr>
              <w:t xml:space="preserve"> September. Katherine to liaise with the church and Karen.</w:t>
            </w:r>
          </w:p>
          <w:p w14:paraId="546317B5" w14:textId="6F717EE0" w:rsidR="004758BC" w:rsidRPr="004758BC" w:rsidRDefault="004758BC" w:rsidP="00DC7E1D">
            <w:pPr>
              <w:suppressAutoHyphens/>
              <w:autoSpaceDN w:val="0"/>
              <w:spacing w:line="256" w:lineRule="auto"/>
              <w:rPr>
                <w:rFonts w:ascii="Arial" w:eastAsia="Calibri" w:hAnsi="Arial" w:cs="Arial"/>
              </w:rPr>
            </w:pPr>
          </w:p>
        </w:tc>
        <w:tc>
          <w:tcPr>
            <w:tcW w:w="962" w:type="dxa"/>
          </w:tcPr>
          <w:p w14:paraId="38FF9252" w14:textId="77777777" w:rsidR="00391A4D" w:rsidRPr="0031153C" w:rsidRDefault="00391A4D" w:rsidP="001B1B0C">
            <w:pPr>
              <w:jc w:val="center"/>
              <w:rPr>
                <w:rFonts w:ascii="Arial" w:hAnsi="Arial" w:cs="Arial"/>
                <w:b/>
                <w:bCs/>
              </w:rPr>
            </w:pPr>
          </w:p>
          <w:p w14:paraId="0A0F20A2" w14:textId="77777777" w:rsidR="00D26D7F" w:rsidRPr="0031153C" w:rsidRDefault="00D26D7F" w:rsidP="001B1B0C">
            <w:pPr>
              <w:jc w:val="center"/>
              <w:rPr>
                <w:rFonts w:ascii="Arial" w:hAnsi="Arial" w:cs="Arial"/>
                <w:b/>
                <w:bCs/>
              </w:rPr>
            </w:pPr>
          </w:p>
          <w:p w14:paraId="57933994" w14:textId="77777777" w:rsidR="009226D9" w:rsidRPr="0031153C" w:rsidRDefault="009226D9" w:rsidP="001B1B0C">
            <w:pPr>
              <w:jc w:val="center"/>
              <w:rPr>
                <w:rFonts w:ascii="Arial" w:hAnsi="Arial" w:cs="Arial"/>
                <w:b/>
                <w:bCs/>
              </w:rPr>
            </w:pPr>
          </w:p>
          <w:p w14:paraId="46F5237F" w14:textId="77777777" w:rsidR="005025C7" w:rsidRDefault="005025C7" w:rsidP="005025C7">
            <w:pPr>
              <w:jc w:val="center"/>
              <w:rPr>
                <w:rFonts w:ascii="Arial" w:hAnsi="Arial" w:cs="Arial"/>
                <w:b/>
                <w:bCs/>
              </w:rPr>
            </w:pPr>
          </w:p>
          <w:p w14:paraId="013CEC52" w14:textId="77777777" w:rsidR="00F14A3F" w:rsidRDefault="00F14A3F" w:rsidP="005025C7">
            <w:pPr>
              <w:jc w:val="center"/>
              <w:rPr>
                <w:rFonts w:ascii="Arial" w:hAnsi="Arial" w:cs="Arial"/>
                <w:b/>
                <w:bCs/>
              </w:rPr>
            </w:pPr>
          </w:p>
          <w:p w14:paraId="311D681E" w14:textId="77777777" w:rsidR="00F14A3F" w:rsidRDefault="00F14A3F" w:rsidP="005025C7">
            <w:pPr>
              <w:jc w:val="center"/>
              <w:rPr>
                <w:rFonts w:ascii="Arial" w:hAnsi="Arial" w:cs="Arial"/>
                <w:b/>
                <w:bCs/>
              </w:rPr>
            </w:pPr>
          </w:p>
          <w:p w14:paraId="5F2A2E00" w14:textId="77777777" w:rsidR="00F14A3F" w:rsidRDefault="00F14A3F" w:rsidP="005025C7">
            <w:pPr>
              <w:jc w:val="center"/>
              <w:rPr>
                <w:rFonts w:ascii="Arial" w:hAnsi="Arial" w:cs="Arial"/>
                <w:b/>
                <w:bCs/>
              </w:rPr>
            </w:pPr>
          </w:p>
          <w:p w14:paraId="09CAE71C" w14:textId="77777777" w:rsidR="00F14A3F" w:rsidRDefault="00F14A3F" w:rsidP="005025C7">
            <w:pPr>
              <w:jc w:val="center"/>
              <w:rPr>
                <w:rFonts w:ascii="Arial" w:hAnsi="Arial" w:cs="Arial"/>
                <w:b/>
                <w:bCs/>
              </w:rPr>
            </w:pPr>
          </w:p>
          <w:p w14:paraId="4A7CE6D1" w14:textId="77777777" w:rsidR="00F14A3F" w:rsidRDefault="00F14A3F" w:rsidP="005025C7">
            <w:pPr>
              <w:jc w:val="center"/>
              <w:rPr>
                <w:rFonts w:ascii="Arial" w:hAnsi="Arial" w:cs="Arial"/>
                <w:b/>
                <w:bCs/>
              </w:rPr>
            </w:pPr>
          </w:p>
          <w:p w14:paraId="56EEC96C" w14:textId="77777777" w:rsidR="00F14A3F" w:rsidRDefault="00F14A3F" w:rsidP="005025C7">
            <w:pPr>
              <w:jc w:val="center"/>
              <w:rPr>
                <w:rFonts w:ascii="Arial" w:hAnsi="Arial" w:cs="Arial"/>
                <w:b/>
                <w:bCs/>
              </w:rPr>
            </w:pPr>
          </w:p>
          <w:p w14:paraId="48DDE909" w14:textId="77777777" w:rsidR="00F14A3F" w:rsidRDefault="00F14A3F" w:rsidP="005025C7">
            <w:pPr>
              <w:jc w:val="center"/>
              <w:rPr>
                <w:rFonts w:ascii="Arial" w:hAnsi="Arial" w:cs="Arial"/>
                <w:b/>
                <w:bCs/>
              </w:rPr>
            </w:pPr>
          </w:p>
          <w:p w14:paraId="6F905EDF" w14:textId="77777777" w:rsidR="00F14A3F" w:rsidRDefault="00F14A3F" w:rsidP="005025C7">
            <w:pPr>
              <w:jc w:val="center"/>
              <w:rPr>
                <w:rFonts w:ascii="Arial" w:hAnsi="Arial" w:cs="Arial"/>
                <w:b/>
                <w:bCs/>
              </w:rPr>
            </w:pPr>
          </w:p>
          <w:p w14:paraId="2E2681A5" w14:textId="77777777" w:rsidR="00F14A3F" w:rsidRDefault="00F14A3F" w:rsidP="005025C7">
            <w:pPr>
              <w:jc w:val="center"/>
              <w:rPr>
                <w:rFonts w:ascii="Arial" w:hAnsi="Arial" w:cs="Arial"/>
                <w:b/>
                <w:bCs/>
              </w:rPr>
            </w:pPr>
          </w:p>
          <w:p w14:paraId="6FCE8BDB" w14:textId="77777777" w:rsidR="00F14A3F" w:rsidRDefault="00F14A3F" w:rsidP="005025C7">
            <w:pPr>
              <w:jc w:val="center"/>
              <w:rPr>
                <w:rFonts w:ascii="Arial" w:hAnsi="Arial" w:cs="Arial"/>
                <w:b/>
                <w:bCs/>
              </w:rPr>
            </w:pPr>
          </w:p>
          <w:p w14:paraId="2CBDF8C7" w14:textId="77777777" w:rsidR="00F14A3F" w:rsidRDefault="00F14A3F" w:rsidP="005025C7">
            <w:pPr>
              <w:jc w:val="center"/>
              <w:rPr>
                <w:rFonts w:ascii="Arial" w:hAnsi="Arial" w:cs="Arial"/>
                <w:b/>
                <w:bCs/>
                <w:color w:val="EE0000"/>
              </w:rPr>
            </w:pPr>
            <w:r w:rsidRPr="00F14A3F">
              <w:rPr>
                <w:rFonts w:ascii="Arial" w:hAnsi="Arial" w:cs="Arial"/>
                <w:b/>
                <w:bCs/>
                <w:color w:val="EE0000"/>
              </w:rPr>
              <w:t>KB</w:t>
            </w:r>
          </w:p>
          <w:p w14:paraId="357D1F01" w14:textId="77777777" w:rsidR="00F14A3F" w:rsidRPr="00F14A3F" w:rsidRDefault="00F14A3F" w:rsidP="005025C7">
            <w:pPr>
              <w:jc w:val="center"/>
              <w:rPr>
                <w:rFonts w:ascii="Arial" w:hAnsi="Arial" w:cs="Arial"/>
                <w:b/>
                <w:bCs/>
                <w:color w:val="EE0000"/>
                <w:sz w:val="14"/>
                <w:szCs w:val="14"/>
              </w:rPr>
            </w:pPr>
          </w:p>
          <w:p w14:paraId="595EBC8F" w14:textId="77777777" w:rsidR="00F14A3F" w:rsidRDefault="00F14A3F" w:rsidP="005025C7">
            <w:pPr>
              <w:jc w:val="center"/>
              <w:rPr>
                <w:rFonts w:ascii="Arial" w:hAnsi="Arial" w:cs="Arial"/>
                <w:b/>
                <w:bCs/>
                <w:color w:val="EE0000"/>
              </w:rPr>
            </w:pPr>
          </w:p>
          <w:p w14:paraId="78915976" w14:textId="026EA71B" w:rsidR="00F14A3F" w:rsidRPr="0031153C" w:rsidRDefault="00F14A3F" w:rsidP="005025C7">
            <w:pPr>
              <w:jc w:val="center"/>
              <w:rPr>
                <w:rFonts w:ascii="Arial" w:hAnsi="Arial" w:cs="Arial"/>
                <w:b/>
                <w:bCs/>
              </w:rPr>
            </w:pPr>
            <w:r>
              <w:rPr>
                <w:rFonts w:ascii="Arial" w:hAnsi="Arial" w:cs="Arial"/>
                <w:b/>
                <w:bCs/>
                <w:color w:val="EE0000"/>
              </w:rPr>
              <w:t>KB/KW</w:t>
            </w:r>
          </w:p>
        </w:tc>
      </w:tr>
      <w:tr w:rsidR="003915F8" w:rsidRPr="002553E8" w14:paraId="3DA368F0" w14:textId="77777777" w:rsidTr="0088793A">
        <w:tc>
          <w:tcPr>
            <w:tcW w:w="2495" w:type="dxa"/>
          </w:tcPr>
          <w:p w14:paraId="6A3B1E78" w14:textId="4A8B7C9F" w:rsidR="003915F8" w:rsidRPr="002553E8" w:rsidRDefault="003915F8" w:rsidP="00EC1A97">
            <w:pPr>
              <w:rPr>
                <w:rFonts w:ascii="Arial" w:hAnsi="Arial" w:cs="Arial"/>
                <w:b/>
                <w:bCs/>
              </w:rPr>
            </w:pPr>
            <w:r w:rsidRPr="002553E8">
              <w:rPr>
                <w:rFonts w:ascii="Arial" w:hAnsi="Arial" w:cs="Arial"/>
                <w:b/>
                <w:bCs/>
              </w:rPr>
              <w:t>Church/School links</w:t>
            </w:r>
          </w:p>
        </w:tc>
        <w:tc>
          <w:tcPr>
            <w:tcW w:w="5999" w:type="dxa"/>
          </w:tcPr>
          <w:p w14:paraId="37E6FD86" w14:textId="77777777" w:rsidR="003915F8" w:rsidRPr="002553E8" w:rsidRDefault="003915F8" w:rsidP="003915F8">
            <w:pPr>
              <w:suppressAutoHyphens/>
              <w:autoSpaceDN w:val="0"/>
              <w:spacing w:line="256" w:lineRule="auto"/>
              <w:contextualSpacing/>
              <w:rPr>
                <w:rFonts w:ascii="Arial" w:eastAsia="Calibri" w:hAnsi="Arial" w:cs="Arial"/>
                <w:sz w:val="6"/>
                <w:szCs w:val="6"/>
              </w:rPr>
            </w:pPr>
          </w:p>
          <w:p w14:paraId="6151FFED" w14:textId="4CAB77B4" w:rsidR="00D4201F" w:rsidRDefault="004758BC" w:rsidP="00DC7E1D">
            <w:pPr>
              <w:suppressAutoHyphens/>
              <w:autoSpaceDN w:val="0"/>
              <w:spacing w:line="256" w:lineRule="auto"/>
              <w:rPr>
                <w:rFonts w:ascii="Arial" w:eastAsia="Calibri" w:hAnsi="Arial" w:cs="Arial"/>
              </w:rPr>
            </w:pPr>
            <w:r w:rsidRPr="00F14A3F">
              <w:rPr>
                <w:rFonts w:ascii="Arial" w:eastAsia="Calibri" w:hAnsi="Arial" w:cs="Arial"/>
                <w:b/>
                <w:bCs/>
              </w:rPr>
              <w:t>Values Storytelling</w:t>
            </w:r>
            <w:r w:rsidRPr="002553E8">
              <w:rPr>
                <w:rFonts w:ascii="Arial" w:eastAsia="Calibri" w:hAnsi="Arial" w:cs="Arial"/>
              </w:rPr>
              <w:t xml:space="preserve"> – 4th March</w:t>
            </w:r>
            <w:r w:rsidR="00F14A3F">
              <w:rPr>
                <w:rFonts w:ascii="Arial" w:eastAsia="Calibri" w:hAnsi="Arial" w:cs="Arial"/>
              </w:rPr>
              <w:t xml:space="preserve">. </w:t>
            </w:r>
            <w:r w:rsidR="002553E8" w:rsidRPr="002553E8">
              <w:rPr>
                <w:rFonts w:ascii="Arial" w:eastAsia="Calibri" w:hAnsi="Arial" w:cs="Arial"/>
              </w:rPr>
              <w:t>29th April</w:t>
            </w:r>
            <w:r w:rsidR="00F14A3F">
              <w:rPr>
                <w:rFonts w:ascii="Arial" w:eastAsia="Calibri" w:hAnsi="Arial" w:cs="Arial"/>
              </w:rPr>
              <w:t xml:space="preserve"> was a visit to church. Booked for 24</w:t>
            </w:r>
            <w:r w:rsidR="00F14A3F" w:rsidRPr="00F14A3F">
              <w:rPr>
                <w:rFonts w:ascii="Arial" w:eastAsia="Calibri" w:hAnsi="Arial" w:cs="Arial"/>
                <w:vertAlign w:val="superscript"/>
              </w:rPr>
              <w:t>th</w:t>
            </w:r>
            <w:r w:rsidR="00F14A3F">
              <w:rPr>
                <w:rFonts w:ascii="Arial" w:eastAsia="Calibri" w:hAnsi="Arial" w:cs="Arial"/>
              </w:rPr>
              <w:t xml:space="preserve"> June.</w:t>
            </w:r>
          </w:p>
          <w:p w14:paraId="77D69F4D" w14:textId="77777777" w:rsidR="00F14A3F" w:rsidRPr="00F14A3F" w:rsidRDefault="00F14A3F" w:rsidP="00DC7E1D">
            <w:pPr>
              <w:suppressAutoHyphens/>
              <w:autoSpaceDN w:val="0"/>
              <w:spacing w:line="256" w:lineRule="auto"/>
              <w:rPr>
                <w:rFonts w:ascii="Arial" w:eastAsia="Calibri" w:hAnsi="Arial" w:cs="Arial"/>
                <w:sz w:val="16"/>
                <w:szCs w:val="16"/>
              </w:rPr>
            </w:pPr>
          </w:p>
          <w:p w14:paraId="53544F7C" w14:textId="438C5CD1" w:rsidR="004758BC" w:rsidRDefault="004758BC" w:rsidP="00DC7E1D">
            <w:pPr>
              <w:suppressAutoHyphens/>
              <w:autoSpaceDN w:val="0"/>
              <w:spacing w:line="256" w:lineRule="auto"/>
              <w:rPr>
                <w:rFonts w:ascii="Arial" w:eastAsia="Calibri" w:hAnsi="Arial" w:cs="Arial"/>
              </w:rPr>
            </w:pPr>
            <w:r w:rsidRPr="00F14A3F">
              <w:rPr>
                <w:rFonts w:ascii="Arial" w:eastAsia="Calibri" w:hAnsi="Arial" w:cs="Arial"/>
                <w:b/>
                <w:bCs/>
              </w:rPr>
              <w:lastRenderedPageBreak/>
              <w:t>Reflection table</w:t>
            </w:r>
            <w:r w:rsidRPr="002553E8">
              <w:rPr>
                <w:rFonts w:ascii="Arial" w:eastAsia="Calibri" w:hAnsi="Arial" w:cs="Arial"/>
              </w:rPr>
              <w:t xml:space="preserve"> </w:t>
            </w:r>
            <w:r w:rsidR="00F14A3F" w:rsidRPr="002553E8">
              <w:rPr>
                <w:rFonts w:ascii="Arial" w:eastAsia="Calibri" w:hAnsi="Arial" w:cs="Arial"/>
              </w:rPr>
              <w:t xml:space="preserve">– </w:t>
            </w:r>
            <w:r w:rsidR="00F14A3F">
              <w:rPr>
                <w:rFonts w:ascii="Arial" w:eastAsia="Calibri" w:hAnsi="Arial" w:cs="Arial"/>
              </w:rPr>
              <w:t>Worship Council have created resources for T6. Katherine asked staff for feedback – are the resources used? What might be more effective?</w:t>
            </w:r>
          </w:p>
          <w:p w14:paraId="57199BF8" w14:textId="77777777" w:rsidR="00F14A3F" w:rsidRPr="00F14A3F" w:rsidRDefault="00F14A3F" w:rsidP="00DC7E1D">
            <w:pPr>
              <w:suppressAutoHyphens/>
              <w:autoSpaceDN w:val="0"/>
              <w:spacing w:line="256" w:lineRule="auto"/>
              <w:rPr>
                <w:rFonts w:ascii="Arial" w:eastAsia="Calibri" w:hAnsi="Arial" w:cs="Arial"/>
                <w:sz w:val="16"/>
                <w:szCs w:val="16"/>
              </w:rPr>
            </w:pPr>
          </w:p>
          <w:p w14:paraId="0CD3FCD6" w14:textId="150193F5" w:rsidR="004758BC" w:rsidRDefault="00F14A3F" w:rsidP="00DC7E1D">
            <w:pPr>
              <w:suppressAutoHyphens/>
              <w:autoSpaceDN w:val="0"/>
              <w:spacing w:line="256" w:lineRule="auto"/>
              <w:rPr>
                <w:rFonts w:ascii="Arial" w:eastAsia="Calibri" w:hAnsi="Arial" w:cs="Arial"/>
              </w:rPr>
            </w:pPr>
            <w:r w:rsidRPr="00F14A3F">
              <w:rPr>
                <w:rFonts w:ascii="Arial" w:eastAsia="Calibri" w:hAnsi="Arial" w:cs="Arial"/>
                <w:b/>
                <w:bCs/>
              </w:rPr>
              <w:t xml:space="preserve">NWMA </w:t>
            </w:r>
            <w:r w:rsidR="004758BC" w:rsidRPr="00F14A3F">
              <w:rPr>
                <w:rFonts w:ascii="Arial" w:eastAsia="Calibri" w:hAnsi="Arial" w:cs="Arial"/>
                <w:b/>
                <w:bCs/>
              </w:rPr>
              <w:t>Wild church</w:t>
            </w:r>
            <w:r>
              <w:rPr>
                <w:rFonts w:ascii="Arial" w:eastAsia="Calibri" w:hAnsi="Arial" w:cs="Arial"/>
              </w:rPr>
              <w:t xml:space="preserve"> - </w:t>
            </w:r>
            <w:r w:rsidRPr="002553E8">
              <w:rPr>
                <w:rFonts w:ascii="Arial" w:eastAsia="Calibri" w:hAnsi="Arial" w:cs="Arial"/>
              </w:rPr>
              <w:t>28</w:t>
            </w:r>
            <w:r w:rsidR="004758BC" w:rsidRPr="002553E8">
              <w:rPr>
                <w:rFonts w:ascii="Arial" w:eastAsia="Calibri" w:hAnsi="Arial" w:cs="Arial"/>
              </w:rPr>
              <w:t>th Feb</w:t>
            </w:r>
            <w:r>
              <w:rPr>
                <w:rFonts w:ascii="Arial" w:eastAsia="Calibri" w:hAnsi="Arial" w:cs="Arial"/>
              </w:rPr>
              <w:t xml:space="preserve"> session with Jessy. Next session is transition in July.</w:t>
            </w:r>
          </w:p>
          <w:p w14:paraId="534482D2" w14:textId="77777777" w:rsidR="00F14A3F" w:rsidRPr="00F14A3F" w:rsidRDefault="00F14A3F" w:rsidP="00DC7E1D">
            <w:pPr>
              <w:suppressAutoHyphens/>
              <w:autoSpaceDN w:val="0"/>
              <w:spacing w:line="256" w:lineRule="auto"/>
              <w:rPr>
                <w:rFonts w:ascii="Arial" w:eastAsia="Calibri" w:hAnsi="Arial" w:cs="Arial"/>
                <w:sz w:val="16"/>
                <w:szCs w:val="16"/>
              </w:rPr>
            </w:pPr>
          </w:p>
          <w:p w14:paraId="1C219A55" w14:textId="77777777" w:rsidR="004758BC" w:rsidRDefault="004758BC" w:rsidP="00DC7E1D">
            <w:pPr>
              <w:suppressAutoHyphens/>
              <w:autoSpaceDN w:val="0"/>
              <w:spacing w:line="256" w:lineRule="auto"/>
              <w:rPr>
                <w:rFonts w:ascii="Arial" w:eastAsia="Calibri" w:hAnsi="Arial" w:cs="Arial"/>
              </w:rPr>
            </w:pPr>
            <w:r w:rsidRPr="00F14A3F">
              <w:rPr>
                <w:rFonts w:ascii="Arial" w:eastAsia="Calibri" w:hAnsi="Arial" w:cs="Arial"/>
                <w:b/>
                <w:bCs/>
              </w:rPr>
              <w:t>Partnership award</w:t>
            </w:r>
            <w:r w:rsidR="00F14A3F">
              <w:rPr>
                <w:rFonts w:ascii="Arial" w:eastAsia="Calibri" w:hAnsi="Arial" w:cs="Arial"/>
              </w:rPr>
              <w:t xml:space="preserve"> – nothing further from the PCC. Karen will discuss with staff in T6 and get back to Katherine</w:t>
            </w:r>
          </w:p>
          <w:p w14:paraId="790CD235" w14:textId="421C9346" w:rsidR="00F14A3F" w:rsidRPr="00F14A3F" w:rsidRDefault="00F14A3F" w:rsidP="00DC7E1D">
            <w:pPr>
              <w:suppressAutoHyphens/>
              <w:autoSpaceDN w:val="0"/>
              <w:spacing w:line="256" w:lineRule="auto"/>
              <w:rPr>
                <w:rFonts w:ascii="Arial" w:eastAsia="Calibri" w:hAnsi="Arial" w:cs="Arial"/>
                <w:sz w:val="16"/>
                <w:szCs w:val="16"/>
              </w:rPr>
            </w:pPr>
          </w:p>
        </w:tc>
        <w:tc>
          <w:tcPr>
            <w:tcW w:w="962" w:type="dxa"/>
          </w:tcPr>
          <w:p w14:paraId="3B7FF962" w14:textId="77777777" w:rsidR="00BE6782" w:rsidRPr="002553E8" w:rsidRDefault="00BE6782" w:rsidP="00582347">
            <w:pPr>
              <w:jc w:val="center"/>
              <w:rPr>
                <w:rFonts w:ascii="Arial" w:hAnsi="Arial" w:cs="Arial"/>
                <w:b/>
                <w:bCs/>
              </w:rPr>
            </w:pPr>
          </w:p>
          <w:p w14:paraId="2B3EC8B0" w14:textId="77777777" w:rsidR="00250068" w:rsidRDefault="00250068" w:rsidP="00582347">
            <w:pPr>
              <w:jc w:val="center"/>
              <w:rPr>
                <w:rFonts w:ascii="Arial" w:hAnsi="Arial" w:cs="Arial"/>
                <w:b/>
                <w:bCs/>
                <w:color w:val="FF0000"/>
              </w:rPr>
            </w:pPr>
          </w:p>
          <w:p w14:paraId="570FBB3D" w14:textId="77777777" w:rsidR="00F14A3F" w:rsidRDefault="00F14A3F" w:rsidP="00582347">
            <w:pPr>
              <w:jc w:val="center"/>
              <w:rPr>
                <w:rFonts w:ascii="Arial" w:hAnsi="Arial" w:cs="Arial"/>
                <w:b/>
                <w:bCs/>
                <w:color w:val="FF0000"/>
              </w:rPr>
            </w:pPr>
          </w:p>
          <w:p w14:paraId="347FDB27" w14:textId="77777777" w:rsidR="00F14A3F" w:rsidRDefault="00F14A3F" w:rsidP="00582347">
            <w:pPr>
              <w:jc w:val="center"/>
              <w:rPr>
                <w:rFonts w:ascii="Arial" w:hAnsi="Arial" w:cs="Arial"/>
                <w:b/>
                <w:bCs/>
                <w:color w:val="FF0000"/>
              </w:rPr>
            </w:pPr>
          </w:p>
          <w:p w14:paraId="39E574EF" w14:textId="61718929" w:rsidR="00F14A3F" w:rsidRPr="002553E8" w:rsidRDefault="00F14A3F" w:rsidP="00582347">
            <w:pPr>
              <w:jc w:val="center"/>
              <w:rPr>
                <w:rFonts w:ascii="Arial" w:hAnsi="Arial" w:cs="Arial"/>
                <w:b/>
                <w:bCs/>
                <w:color w:val="FF0000"/>
              </w:rPr>
            </w:pPr>
            <w:r>
              <w:rPr>
                <w:rFonts w:ascii="Arial" w:hAnsi="Arial" w:cs="Arial"/>
                <w:b/>
                <w:bCs/>
                <w:color w:val="FF0000"/>
              </w:rPr>
              <w:t>JO/KW</w:t>
            </w:r>
          </w:p>
          <w:p w14:paraId="4E525DCE" w14:textId="77777777" w:rsidR="00250068" w:rsidRPr="002553E8" w:rsidRDefault="00250068" w:rsidP="00582347">
            <w:pPr>
              <w:jc w:val="center"/>
              <w:rPr>
                <w:rFonts w:ascii="Arial" w:hAnsi="Arial" w:cs="Arial"/>
                <w:b/>
                <w:bCs/>
                <w:color w:val="FF0000"/>
              </w:rPr>
            </w:pPr>
          </w:p>
          <w:p w14:paraId="21AD2999" w14:textId="77777777" w:rsidR="00BE6782" w:rsidRDefault="00BE6782" w:rsidP="00582347">
            <w:pPr>
              <w:jc w:val="center"/>
              <w:rPr>
                <w:rFonts w:ascii="Arial" w:hAnsi="Arial" w:cs="Arial"/>
                <w:b/>
                <w:bCs/>
              </w:rPr>
            </w:pPr>
          </w:p>
          <w:p w14:paraId="20855A99" w14:textId="77777777" w:rsidR="00F14A3F" w:rsidRDefault="00F14A3F" w:rsidP="00582347">
            <w:pPr>
              <w:jc w:val="center"/>
              <w:rPr>
                <w:rFonts w:ascii="Arial" w:hAnsi="Arial" w:cs="Arial"/>
                <w:b/>
                <w:bCs/>
              </w:rPr>
            </w:pPr>
          </w:p>
          <w:p w14:paraId="645C88FD" w14:textId="77777777" w:rsidR="00F14A3F" w:rsidRDefault="00F14A3F" w:rsidP="00582347">
            <w:pPr>
              <w:jc w:val="center"/>
              <w:rPr>
                <w:rFonts w:ascii="Arial" w:hAnsi="Arial" w:cs="Arial"/>
                <w:b/>
                <w:bCs/>
              </w:rPr>
            </w:pPr>
          </w:p>
          <w:p w14:paraId="1D053A9F" w14:textId="77777777" w:rsidR="00F14A3F" w:rsidRDefault="00F14A3F" w:rsidP="00582347">
            <w:pPr>
              <w:jc w:val="center"/>
              <w:rPr>
                <w:rFonts w:ascii="Arial" w:hAnsi="Arial" w:cs="Arial"/>
                <w:b/>
                <w:bCs/>
              </w:rPr>
            </w:pPr>
          </w:p>
          <w:p w14:paraId="7BE93BAD" w14:textId="4DB371F2" w:rsidR="00F14A3F" w:rsidRPr="002553E8" w:rsidRDefault="00F14A3F" w:rsidP="00582347">
            <w:pPr>
              <w:jc w:val="center"/>
              <w:rPr>
                <w:rFonts w:ascii="Arial" w:hAnsi="Arial" w:cs="Arial"/>
                <w:b/>
                <w:bCs/>
              </w:rPr>
            </w:pPr>
            <w:r w:rsidRPr="00F14A3F">
              <w:rPr>
                <w:rFonts w:ascii="Arial" w:hAnsi="Arial" w:cs="Arial"/>
                <w:b/>
                <w:bCs/>
                <w:color w:val="EE0000"/>
              </w:rPr>
              <w:t>KW</w:t>
            </w:r>
          </w:p>
        </w:tc>
      </w:tr>
      <w:tr w:rsidR="00FB6004" w:rsidRPr="0031153C" w14:paraId="7AD28E8B" w14:textId="77777777" w:rsidTr="0088793A">
        <w:tc>
          <w:tcPr>
            <w:tcW w:w="2495" w:type="dxa"/>
          </w:tcPr>
          <w:p w14:paraId="3C4031D7" w14:textId="77777777" w:rsidR="00FB6004" w:rsidRPr="0031153C" w:rsidRDefault="00FB6004" w:rsidP="00EC1A97">
            <w:pPr>
              <w:rPr>
                <w:rFonts w:ascii="Arial" w:hAnsi="Arial" w:cs="Arial"/>
                <w:b/>
                <w:bCs/>
              </w:rPr>
            </w:pPr>
            <w:r w:rsidRPr="0031153C">
              <w:rPr>
                <w:rFonts w:ascii="Arial" w:hAnsi="Arial" w:cs="Arial"/>
                <w:b/>
                <w:bCs/>
              </w:rPr>
              <w:t xml:space="preserve">Collective Worship </w:t>
            </w:r>
          </w:p>
          <w:p w14:paraId="31C2E26D" w14:textId="36C361EB" w:rsidR="00FB6004" w:rsidRPr="0031153C" w:rsidRDefault="00FB6004" w:rsidP="00EC1A97">
            <w:pPr>
              <w:rPr>
                <w:rFonts w:ascii="Arial" w:hAnsi="Arial" w:cs="Arial"/>
                <w:b/>
                <w:bCs/>
              </w:rPr>
            </w:pPr>
          </w:p>
        </w:tc>
        <w:tc>
          <w:tcPr>
            <w:tcW w:w="5999" w:type="dxa"/>
          </w:tcPr>
          <w:p w14:paraId="20596DE9" w14:textId="77777777" w:rsidR="00BE6782" w:rsidRDefault="004758BC" w:rsidP="00DC7E1D">
            <w:pPr>
              <w:suppressAutoHyphens/>
              <w:autoSpaceDN w:val="0"/>
              <w:spacing w:line="256" w:lineRule="auto"/>
              <w:contextualSpacing/>
              <w:rPr>
                <w:rFonts w:ascii="Arial" w:eastAsia="Calibri" w:hAnsi="Arial" w:cs="Arial"/>
              </w:rPr>
            </w:pPr>
            <w:r w:rsidRPr="00F14A3F">
              <w:rPr>
                <w:rFonts w:ascii="Arial" w:eastAsia="Calibri" w:hAnsi="Arial" w:cs="Arial"/>
                <w:b/>
                <w:bCs/>
              </w:rPr>
              <w:t xml:space="preserve">Evaluation </w:t>
            </w:r>
            <w:r w:rsidR="00F14A3F">
              <w:rPr>
                <w:rFonts w:ascii="Arial" w:eastAsia="Calibri" w:hAnsi="Arial" w:cs="Arial"/>
              </w:rPr>
              <w:t>–</w:t>
            </w:r>
            <w:r>
              <w:rPr>
                <w:rFonts w:ascii="Arial" w:eastAsia="Calibri" w:hAnsi="Arial" w:cs="Arial"/>
              </w:rPr>
              <w:t xml:space="preserve"> </w:t>
            </w:r>
            <w:r w:rsidR="00F14A3F">
              <w:rPr>
                <w:rFonts w:ascii="Arial" w:eastAsia="Calibri" w:hAnsi="Arial" w:cs="Arial"/>
              </w:rPr>
              <w:t>this was discussed with Worship Council. We are looking for a more effective way to assess the impact of CW.  It was noted that pupils are more forthcoming in a discussion, so it was proposed that once a term James or Karen would have a discussion with a group of pupils and record their comments.</w:t>
            </w:r>
          </w:p>
          <w:p w14:paraId="65FE02ED" w14:textId="77777777" w:rsidR="00F14A3F" w:rsidRPr="00F14A3F" w:rsidRDefault="00F14A3F" w:rsidP="00DC7E1D">
            <w:pPr>
              <w:suppressAutoHyphens/>
              <w:autoSpaceDN w:val="0"/>
              <w:spacing w:line="256" w:lineRule="auto"/>
              <w:contextualSpacing/>
              <w:rPr>
                <w:rFonts w:ascii="Arial" w:eastAsia="Calibri" w:hAnsi="Arial" w:cs="Arial"/>
                <w:sz w:val="16"/>
                <w:szCs w:val="16"/>
              </w:rPr>
            </w:pPr>
          </w:p>
          <w:p w14:paraId="44549A08" w14:textId="4584F675" w:rsidR="00F14A3F" w:rsidRDefault="00F14A3F" w:rsidP="00DC7E1D">
            <w:pPr>
              <w:suppressAutoHyphens/>
              <w:autoSpaceDN w:val="0"/>
              <w:spacing w:line="256" w:lineRule="auto"/>
              <w:contextualSpacing/>
              <w:rPr>
                <w:rFonts w:ascii="Arial" w:eastAsia="Calibri" w:hAnsi="Arial" w:cs="Arial"/>
              </w:rPr>
            </w:pPr>
            <w:r>
              <w:rPr>
                <w:rFonts w:ascii="Arial" w:eastAsia="Calibri" w:hAnsi="Arial" w:cs="Arial"/>
              </w:rPr>
              <w:t>Worship Council will lead a CW on 25</w:t>
            </w:r>
            <w:r w:rsidRPr="00F14A3F">
              <w:rPr>
                <w:rFonts w:ascii="Arial" w:eastAsia="Calibri" w:hAnsi="Arial" w:cs="Arial"/>
                <w:vertAlign w:val="superscript"/>
              </w:rPr>
              <w:t>th</w:t>
            </w:r>
            <w:r>
              <w:rPr>
                <w:rFonts w:ascii="Arial" w:eastAsia="Calibri" w:hAnsi="Arial" w:cs="Arial"/>
              </w:rPr>
              <w:t xml:space="preserve"> June.</w:t>
            </w:r>
          </w:p>
          <w:p w14:paraId="1C754791" w14:textId="4682F062" w:rsidR="00F14A3F" w:rsidRPr="0031153C" w:rsidRDefault="00F14A3F" w:rsidP="00DC7E1D">
            <w:pPr>
              <w:suppressAutoHyphens/>
              <w:autoSpaceDN w:val="0"/>
              <w:spacing w:line="256" w:lineRule="auto"/>
              <w:contextualSpacing/>
              <w:rPr>
                <w:rFonts w:ascii="Arial" w:eastAsia="Calibri" w:hAnsi="Arial" w:cs="Arial"/>
              </w:rPr>
            </w:pPr>
          </w:p>
        </w:tc>
        <w:tc>
          <w:tcPr>
            <w:tcW w:w="962" w:type="dxa"/>
          </w:tcPr>
          <w:p w14:paraId="68FB941D" w14:textId="77777777" w:rsidR="00FB6004" w:rsidRPr="0031153C" w:rsidRDefault="00FB6004" w:rsidP="00582347">
            <w:pPr>
              <w:jc w:val="center"/>
              <w:rPr>
                <w:rFonts w:ascii="Arial" w:hAnsi="Arial" w:cs="Arial"/>
                <w:b/>
                <w:bCs/>
              </w:rPr>
            </w:pPr>
          </w:p>
          <w:p w14:paraId="1418AC79" w14:textId="6E5F91E2" w:rsidR="00BE6782" w:rsidRPr="0031153C" w:rsidRDefault="00BE6782" w:rsidP="00582347">
            <w:pPr>
              <w:jc w:val="center"/>
              <w:rPr>
                <w:rFonts w:ascii="Arial" w:hAnsi="Arial" w:cs="Arial"/>
                <w:b/>
                <w:bCs/>
                <w:color w:val="FF0000"/>
              </w:rPr>
            </w:pPr>
          </w:p>
          <w:p w14:paraId="0C0F9EAA" w14:textId="77777777" w:rsidR="00250068" w:rsidRDefault="00250068" w:rsidP="00582347">
            <w:pPr>
              <w:jc w:val="center"/>
              <w:rPr>
                <w:rFonts w:ascii="Arial" w:hAnsi="Arial" w:cs="Arial"/>
                <w:b/>
                <w:bCs/>
              </w:rPr>
            </w:pPr>
          </w:p>
          <w:p w14:paraId="4BF18CE4" w14:textId="5E2FE05F" w:rsidR="00F14A3F" w:rsidRPr="00F14A3F" w:rsidRDefault="00F14A3F" w:rsidP="00582347">
            <w:pPr>
              <w:jc w:val="center"/>
              <w:rPr>
                <w:rFonts w:ascii="Arial" w:hAnsi="Arial" w:cs="Arial"/>
                <w:b/>
                <w:bCs/>
                <w:color w:val="EE0000"/>
              </w:rPr>
            </w:pPr>
            <w:r w:rsidRPr="00F14A3F">
              <w:rPr>
                <w:rFonts w:ascii="Arial" w:hAnsi="Arial" w:cs="Arial"/>
                <w:b/>
                <w:bCs/>
                <w:color w:val="EE0000"/>
              </w:rPr>
              <w:t>KW/JO</w:t>
            </w:r>
          </w:p>
          <w:p w14:paraId="051E06E2" w14:textId="77777777" w:rsidR="00BE6782" w:rsidRPr="00F14A3F" w:rsidRDefault="00BE6782" w:rsidP="00582347">
            <w:pPr>
              <w:jc w:val="center"/>
              <w:rPr>
                <w:rFonts w:ascii="Arial" w:hAnsi="Arial" w:cs="Arial"/>
                <w:b/>
                <w:bCs/>
                <w:color w:val="EE0000"/>
              </w:rPr>
            </w:pPr>
          </w:p>
          <w:p w14:paraId="5A474297" w14:textId="45225116" w:rsidR="00BE6782" w:rsidRPr="0031153C" w:rsidRDefault="00BE6782" w:rsidP="00582347">
            <w:pPr>
              <w:jc w:val="center"/>
              <w:rPr>
                <w:rFonts w:ascii="Arial" w:hAnsi="Arial" w:cs="Arial"/>
                <w:b/>
                <w:bCs/>
              </w:rPr>
            </w:pPr>
          </w:p>
        </w:tc>
      </w:tr>
      <w:tr w:rsidR="00E17CAE" w:rsidRPr="0031153C" w14:paraId="15F4D6F9" w14:textId="77777777" w:rsidTr="0088793A">
        <w:tc>
          <w:tcPr>
            <w:tcW w:w="2495" w:type="dxa"/>
          </w:tcPr>
          <w:p w14:paraId="701ED492" w14:textId="77777777" w:rsidR="00E475FE" w:rsidRDefault="008B4D0D" w:rsidP="00EC1A97">
            <w:pPr>
              <w:rPr>
                <w:rFonts w:ascii="Arial" w:hAnsi="Arial" w:cs="Arial"/>
                <w:b/>
                <w:bCs/>
              </w:rPr>
            </w:pPr>
            <w:r w:rsidRPr="0031153C">
              <w:rPr>
                <w:rFonts w:ascii="Arial" w:hAnsi="Arial" w:cs="Arial"/>
                <w:b/>
                <w:bCs/>
              </w:rPr>
              <w:t>Worship Council/</w:t>
            </w:r>
          </w:p>
          <w:p w14:paraId="09AA6AF0" w14:textId="6313227C" w:rsidR="00E17CAE" w:rsidRPr="0031153C" w:rsidRDefault="008B4D0D" w:rsidP="00EC1A97">
            <w:pPr>
              <w:rPr>
                <w:rFonts w:ascii="Arial" w:hAnsi="Arial" w:cs="Arial"/>
                <w:b/>
                <w:bCs/>
              </w:rPr>
            </w:pPr>
            <w:r w:rsidRPr="0031153C">
              <w:rPr>
                <w:rFonts w:ascii="Arial" w:hAnsi="Arial" w:cs="Arial"/>
                <w:b/>
                <w:bCs/>
              </w:rPr>
              <w:t>Pupil Voice</w:t>
            </w:r>
          </w:p>
        </w:tc>
        <w:tc>
          <w:tcPr>
            <w:tcW w:w="5999" w:type="dxa"/>
          </w:tcPr>
          <w:p w14:paraId="449C002C" w14:textId="2A529F40" w:rsidR="0036110C" w:rsidRDefault="004758BC" w:rsidP="00DC7E1D">
            <w:pPr>
              <w:suppressAutoHyphens/>
              <w:autoSpaceDN w:val="0"/>
              <w:spacing w:line="256" w:lineRule="auto"/>
              <w:rPr>
                <w:rFonts w:ascii="Arial" w:hAnsi="Arial" w:cs="Arial"/>
              </w:rPr>
            </w:pPr>
            <w:r>
              <w:rPr>
                <w:rFonts w:ascii="Arial" w:hAnsi="Arial" w:cs="Arial"/>
              </w:rPr>
              <w:t>We met on 28</w:t>
            </w:r>
            <w:r w:rsidRPr="004758BC">
              <w:rPr>
                <w:rFonts w:ascii="Arial" w:hAnsi="Arial" w:cs="Arial"/>
                <w:vertAlign w:val="superscript"/>
              </w:rPr>
              <w:t>th</w:t>
            </w:r>
            <w:r>
              <w:rPr>
                <w:rFonts w:ascii="Arial" w:hAnsi="Arial" w:cs="Arial"/>
              </w:rPr>
              <w:t xml:space="preserve"> </w:t>
            </w:r>
            <w:proofErr w:type="gramStart"/>
            <w:r w:rsidR="00F14A3F">
              <w:rPr>
                <w:rFonts w:ascii="Arial" w:hAnsi="Arial" w:cs="Arial"/>
              </w:rPr>
              <w:t>January,</w:t>
            </w:r>
            <w:proofErr w:type="gramEnd"/>
            <w:r>
              <w:rPr>
                <w:rFonts w:ascii="Arial" w:hAnsi="Arial" w:cs="Arial"/>
              </w:rPr>
              <w:t xml:space="preserve"> 4</w:t>
            </w:r>
            <w:r w:rsidRPr="004758BC">
              <w:rPr>
                <w:rFonts w:ascii="Arial" w:hAnsi="Arial" w:cs="Arial"/>
                <w:vertAlign w:val="superscript"/>
              </w:rPr>
              <w:t>th</w:t>
            </w:r>
            <w:r>
              <w:rPr>
                <w:rFonts w:ascii="Arial" w:hAnsi="Arial" w:cs="Arial"/>
              </w:rPr>
              <w:t xml:space="preserve"> March, </w:t>
            </w:r>
            <w:r w:rsidR="00F14A3F">
              <w:rPr>
                <w:rFonts w:ascii="Arial" w:hAnsi="Arial" w:cs="Arial"/>
              </w:rPr>
              <w:t xml:space="preserve">and </w:t>
            </w:r>
            <w:r>
              <w:rPr>
                <w:rFonts w:ascii="Arial" w:hAnsi="Arial" w:cs="Arial"/>
              </w:rPr>
              <w:t>29</w:t>
            </w:r>
            <w:r w:rsidRPr="004758BC">
              <w:rPr>
                <w:rFonts w:ascii="Arial" w:hAnsi="Arial" w:cs="Arial"/>
                <w:vertAlign w:val="superscript"/>
              </w:rPr>
              <w:t>th</w:t>
            </w:r>
            <w:r>
              <w:rPr>
                <w:rFonts w:ascii="Arial" w:hAnsi="Arial" w:cs="Arial"/>
              </w:rPr>
              <w:t xml:space="preserve"> April</w:t>
            </w:r>
            <w:r w:rsidR="00F14A3F">
              <w:rPr>
                <w:rFonts w:ascii="Arial" w:hAnsi="Arial" w:cs="Arial"/>
              </w:rPr>
              <w:t>. Minutes provided to staff and governors and have gone onto the school website. Our last meeting will be on 12</w:t>
            </w:r>
            <w:r w:rsidR="00F14A3F" w:rsidRPr="00F14A3F">
              <w:rPr>
                <w:rFonts w:ascii="Arial" w:hAnsi="Arial" w:cs="Arial"/>
                <w:vertAlign w:val="superscript"/>
              </w:rPr>
              <w:t>th</w:t>
            </w:r>
            <w:r w:rsidR="00F14A3F">
              <w:rPr>
                <w:rFonts w:ascii="Arial" w:hAnsi="Arial" w:cs="Arial"/>
              </w:rPr>
              <w:t xml:space="preserve"> June. </w:t>
            </w:r>
            <w:r w:rsidR="00686AD1">
              <w:rPr>
                <w:rFonts w:ascii="Arial" w:hAnsi="Arial" w:cs="Arial"/>
              </w:rPr>
              <w:t>The group have planned and will lead CW on 25</w:t>
            </w:r>
            <w:r w:rsidR="00686AD1" w:rsidRPr="00686AD1">
              <w:rPr>
                <w:rFonts w:ascii="Arial" w:hAnsi="Arial" w:cs="Arial"/>
                <w:vertAlign w:val="superscript"/>
              </w:rPr>
              <w:t>th</w:t>
            </w:r>
            <w:r w:rsidR="00686AD1">
              <w:rPr>
                <w:rFonts w:ascii="Arial" w:hAnsi="Arial" w:cs="Arial"/>
              </w:rPr>
              <w:t xml:space="preserve"> June.</w:t>
            </w:r>
          </w:p>
          <w:p w14:paraId="5D4AEB29" w14:textId="77777777" w:rsidR="00F14A3F" w:rsidRPr="00F14A3F" w:rsidRDefault="00F14A3F" w:rsidP="00DC7E1D">
            <w:pPr>
              <w:suppressAutoHyphens/>
              <w:autoSpaceDN w:val="0"/>
              <w:spacing w:line="256" w:lineRule="auto"/>
              <w:rPr>
                <w:rFonts w:ascii="Arial" w:hAnsi="Arial" w:cs="Arial"/>
                <w:sz w:val="16"/>
                <w:szCs w:val="16"/>
              </w:rPr>
            </w:pPr>
          </w:p>
          <w:p w14:paraId="34FD84CF" w14:textId="77777777" w:rsidR="00F14A3F" w:rsidRDefault="00F14A3F" w:rsidP="00DC7E1D">
            <w:pPr>
              <w:suppressAutoHyphens/>
              <w:autoSpaceDN w:val="0"/>
              <w:spacing w:line="256" w:lineRule="auto"/>
              <w:rPr>
                <w:rFonts w:ascii="Arial" w:hAnsi="Arial" w:cs="Arial"/>
              </w:rPr>
            </w:pPr>
            <w:r>
              <w:rPr>
                <w:rFonts w:ascii="Arial" w:hAnsi="Arial" w:cs="Arial"/>
              </w:rPr>
              <w:t>We have had one session thinking about spirituality – the image of a seed or a spark resonated (see SIAMS section).</w:t>
            </w:r>
          </w:p>
          <w:p w14:paraId="3D6B25E2" w14:textId="77777777" w:rsidR="00F14A3F" w:rsidRPr="00686AD1" w:rsidRDefault="00F14A3F" w:rsidP="00DC7E1D">
            <w:pPr>
              <w:suppressAutoHyphens/>
              <w:autoSpaceDN w:val="0"/>
              <w:spacing w:line="256" w:lineRule="auto"/>
              <w:rPr>
                <w:rFonts w:ascii="Arial" w:hAnsi="Arial" w:cs="Arial"/>
                <w:sz w:val="16"/>
                <w:szCs w:val="16"/>
              </w:rPr>
            </w:pPr>
          </w:p>
          <w:p w14:paraId="2B85D638" w14:textId="77777777" w:rsidR="00F14A3F" w:rsidRDefault="00F14A3F" w:rsidP="00DC7E1D">
            <w:pPr>
              <w:suppressAutoHyphens/>
              <w:autoSpaceDN w:val="0"/>
              <w:spacing w:line="256" w:lineRule="auto"/>
              <w:rPr>
                <w:rFonts w:ascii="Arial" w:hAnsi="Arial" w:cs="Arial"/>
              </w:rPr>
            </w:pPr>
            <w:r>
              <w:rPr>
                <w:rFonts w:ascii="Arial" w:hAnsi="Arial" w:cs="Arial"/>
              </w:rPr>
              <w:t>We also had a discussion around courageous advocacy</w:t>
            </w:r>
            <w:r w:rsidR="00686AD1">
              <w:rPr>
                <w:rFonts w:ascii="Arial" w:hAnsi="Arial" w:cs="Arial"/>
              </w:rPr>
              <w:t xml:space="preserve"> (see Courageous Advocacy section).</w:t>
            </w:r>
          </w:p>
          <w:p w14:paraId="39F37836" w14:textId="77777777" w:rsidR="00686AD1" w:rsidRDefault="00686AD1" w:rsidP="00DC7E1D">
            <w:pPr>
              <w:suppressAutoHyphens/>
              <w:autoSpaceDN w:val="0"/>
              <w:spacing w:line="256" w:lineRule="auto"/>
              <w:rPr>
                <w:rFonts w:ascii="Arial" w:hAnsi="Arial" w:cs="Arial"/>
              </w:rPr>
            </w:pPr>
          </w:p>
          <w:p w14:paraId="2006773D" w14:textId="77777777" w:rsidR="00686AD1" w:rsidRDefault="00686AD1" w:rsidP="00DC7E1D">
            <w:pPr>
              <w:suppressAutoHyphens/>
              <w:autoSpaceDN w:val="0"/>
              <w:spacing w:line="256" w:lineRule="auto"/>
              <w:rPr>
                <w:rFonts w:ascii="Arial" w:hAnsi="Arial" w:cs="Arial"/>
              </w:rPr>
            </w:pPr>
            <w:r>
              <w:rPr>
                <w:rFonts w:ascii="Arial" w:hAnsi="Arial" w:cs="Arial"/>
              </w:rPr>
              <w:t>The team are keen to create resources for the class reflection tables.</w:t>
            </w:r>
          </w:p>
          <w:p w14:paraId="69D5422A" w14:textId="1B6CFBCA" w:rsidR="00686AD1" w:rsidRPr="00686AD1" w:rsidRDefault="00686AD1" w:rsidP="00DC7E1D">
            <w:pPr>
              <w:suppressAutoHyphens/>
              <w:autoSpaceDN w:val="0"/>
              <w:spacing w:line="256" w:lineRule="auto"/>
              <w:rPr>
                <w:rFonts w:ascii="Arial" w:hAnsi="Arial" w:cs="Arial"/>
                <w:sz w:val="16"/>
                <w:szCs w:val="16"/>
              </w:rPr>
            </w:pPr>
          </w:p>
        </w:tc>
        <w:tc>
          <w:tcPr>
            <w:tcW w:w="962" w:type="dxa"/>
          </w:tcPr>
          <w:p w14:paraId="54D136BB" w14:textId="05C403FA" w:rsidR="0075008C" w:rsidRPr="0031153C" w:rsidRDefault="0075008C" w:rsidP="00A000C9">
            <w:pPr>
              <w:jc w:val="center"/>
              <w:rPr>
                <w:rFonts w:ascii="Arial" w:hAnsi="Arial" w:cs="Arial"/>
                <w:b/>
                <w:bCs/>
              </w:rPr>
            </w:pPr>
          </w:p>
          <w:p w14:paraId="6B502C72" w14:textId="77777777" w:rsidR="00BD1DB7" w:rsidRPr="0031153C" w:rsidRDefault="00BD1DB7" w:rsidP="005C2FF0">
            <w:pPr>
              <w:jc w:val="center"/>
              <w:rPr>
                <w:rFonts w:ascii="Arial" w:hAnsi="Arial" w:cs="Arial"/>
                <w:b/>
                <w:bCs/>
              </w:rPr>
            </w:pPr>
          </w:p>
          <w:p w14:paraId="23CB2985" w14:textId="77777777" w:rsidR="00F11A1D" w:rsidRPr="0031153C" w:rsidRDefault="00F11A1D" w:rsidP="005C2FF0">
            <w:pPr>
              <w:jc w:val="center"/>
              <w:rPr>
                <w:rFonts w:ascii="Arial" w:hAnsi="Arial" w:cs="Arial"/>
                <w:b/>
                <w:bCs/>
              </w:rPr>
            </w:pPr>
          </w:p>
          <w:p w14:paraId="7B301126" w14:textId="6A531D38" w:rsidR="0008415F" w:rsidRPr="0031153C" w:rsidRDefault="0008415F" w:rsidP="0008415F">
            <w:pPr>
              <w:rPr>
                <w:rFonts w:ascii="Arial" w:hAnsi="Arial" w:cs="Arial"/>
                <w:b/>
                <w:bCs/>
              </w:rPr>
            </w:pPr>
          </w:p>
          <w:p w14:paraId="6EE74124" w14:textId="77777777" w:rsidR="0036110C" w:rsidRPr="0031153C" w:rsidRDefault="0036110C" w:rsidP="005C2FF0">
            <w:pPr>
              <w:jc w:val="center"/>
              <w:rPr>
                <w:rFonts w:ascii="Arial" w:hAnsi="Arial" w:cs="Arial"/>
                <w:b/>
                <w:bCs/>
                <w:color w:val="FF0000"/>
              </w:rPr>
            </w:pPr>
          </w:p>
          <w:p w14:paraId="318AA2AB" w14:textId="77777777" w:rsidR="00EB7AC2" w:rsidRPr="0031153C" w:rsidRDefault="00EB7AC2" w:rsidP="005C2FF0">
            <w:pPr>
              <w:jc w:val="center"/>
              <w:rPr>
                <w:rFonts w:ascii="Arial" w:hAnsi="Arial" w:cs="Arial"/>
                <w:b/>
                <w:bCs/>
              </w:rPr>
            </w:pPr>
          </w:p>
          <w:p w14:paraId="35584250" w14:textId="01BE7503" w:rsidR="00EB7AC2" w:rsidRPr="0031153C" w:rsidRDefault="00EB7AC2" w:rsidP="005C2FF0">
            <w:pPr>
              <w:jc w:val="center"/>
              <w:rPr>
                <w:rFonts w:ascii="Arial" w:hAnsi="Arial" w:cs="Arial"/>
                <w:b/>
                <w:bCs/>
              </w:rPr>
            </w:pPr>
          </w:p>
        </w:tc>
      </w:tr>
      <w:tr w:rsidR="00CD1090" w:rsidRPr="0031153C" w14:paraId="5EFCBC4C" w14:textId="77777777" w:rsidTr="00E92DDD">
        <w:trPr>
          <w:trHeight w:val="983"/>
        </w:trPr>
        <w:tc>
          <w:tcPr>
            <w:tcW w:w="2495" w:type="dxa"/>
          </w:tcPr>
          <w:p w14:paraId="150BF944" w14:textId="7B2A52F7" w:rsidR="00CD1090" w:rsidRPr="0031153C" w:rsidRDefault="00CD1090" w:rsidP="00EC1A97">
            <w:pPr>
              <w:rPr>
                <w:rFonts w:ascii="Arial" w:hAnsi="Arial" w:cs="Arial"/>
                <w:b/>
                <w:bCs/>
              </w:rPr>
            </w:pPr>
            <w:r w:rsidRPr="0031153C">
              <w:rPr>
                <w:rFonts w:ascii="Arial" w:hAnsi="Arial" w:cs="Arial"/>
                <w:b/>
                <w:bCs/>
              </w:rPr>
              <w:t>RE</w:t>
            </w:r>
          </w:p>
        </w:tc>
        <w:tc>
          <w:tcPr>
            <w:tcW w:w="5999" w:type="dxa"/>
          </w:tcPr>
          <w:p w14:paraId="218F79E5" w14:textId="77777777" w:rsidR="009B4CD8" w:rsidRPr="0031153C" w:rsidRDefault="009B4CD8" w:rsidP="00B44E49">
            <w:pPr>
              <w:rPr>
                <w:rFonts w:ascii="Arial" w:hAnsi="Arial" w:cs="Arial"/>
                <w:sz w:val="2"/>
                <w:szCs w:val="2"/>
                <w:lang w:eastAsia="en-GB"/>
              </w:rPr>
            </w:pPr>
          </w:p>
          <w:p w14:paraId="22DD6437" w14:textId="0B7BEAEB" w:rsidR="00117EAA" w:rsidRDefault="002553E8" w:rsidP="00DC7E1D">
            <w:pPr>
              <w:rPr>
                <w:rFonts w:ascii="Arial" w:hAnsi="Arial" w:cs="Arial"/>
              </w:rPr>
            </w:pPr>
            <w:r w:rsidRPr="002553E8">
              <w:rPr>
                <w:rFonts w:ascii="Arial" w:hAnsi="Arial" w:cs="Arial"/>
                <w:b/>
                <w:bCs/>
              </w:rPr>
              <w:t>WIRE award</w:t>
            </w:r>
            <w:r>
              <w:rPr>
                <w:rFonts w:ascii="Arial" w:hAnsi="Arial" w:cs="Arial"/>
              </w:rPr>
              <w:t xml:space="preserve"> – James to give an update.</w:t>
            </w:r>
          </w:p>
          <w:p w14:paraId="2C72592F" w14:textId="77777777" w:rsidR="002553E8" w:rsidRPr="002553E8" w:rsidRDefault="002553E8" w:rsidP="00DC7E1D">
            <w:pPr>
              <w:rPr>
                <w:rFonts w:ascii="Arial" w:hAnsi="Arial" w:cs="Arial"/>
                <w:sz w:val="16"/>
                <w:szCs w:val="16"/>
              </w:rPr>
            </w:pPr>
          </w:p>
          <w:p w14:paraId="6A57111A" w14:textId="58DCA671" w:rsidR="002553E8" w:rsidRDefault="002553E8" w:rsidP="00DC7E1D">
            <w:pPr>
              <w:rPr>
                <w:rFonts w:ascii="Arial" w:hAnsi="Arial" w:cs="Arial"/>
              </w:rPr>
            </w:pPr>
            <w:r w:rsidRPr="002553E8">
              <w:rPr>
                <w:rFonts w:ascii="Arial" w:hAnsi="Arial" w:cs="Arial"/>
                <w:b/>
                <w:bCs/>
              </w:rPr>
              <w:t>Spirited Arts</w:t>
            </w:r>
            <w:r>
              <w:rPr>
                <w:rFonts w:ascii="Arial" w:hAnsi="Arial" w:cs="Arial"/>
              </w:rPr>
              <w:t xml:space="preserve"> – James to give an update.</w:t>
            </w:r>
            <w:r w:rsidR="00686AD1">
              <w:rPr>
                <w:rFonts w:ascii="Arial" w:hAnsi="Arial" w:cs="Arial"/>
              </w:rPr>
              <w:t xml:space="preserve"> Please ask Katherine if she or St Peter’s can be a support.</w:t>
            </w:r>
          </w:p>
          <w:p w14:paraId="7573901B" w14:textId="77777777" w:rsidR="002553E8" w:rsidRPr="00F60761" w:rsidRDefault="002553E8" w:rsidP="00DC7E1D">
            <w:pPr>
              <w:rPr>
                <w:rFonts w:ascii="Arial" w:hAnsi="Arial" w:cs="Arial"/>
                <w:sz w:val="16"/>
                <w:szCs w:val="16"/>
              </w:rPr>
            </w:pPr>
          </w:p>
          <w:p w14:paraId="5837F250" w14:textId="77777777" w:rsidR="002553E8" w:rsidRDefault="002553E8" w:rsidP="00DC7E1D">
            <w:pPr>
              <w:rPr>
                <w:rFonts w:ascii="Arial" w:hAnsi="Arial" w:cs="Arial"/>
              </w:rPr>
            </w:pPr>
            <w:r w:rsidRPr="002553E8">
              <w:rPr>
                <w:rFonts w:ascii="Arial" w:hAnsi="Arial" w:cs="Arial"/>
                <w:b/>
                <w:bCs/>
              </w:rPr>
              <w:t>Church visits</w:t>
            </w:r>
            <w:r>
              <w:rPr>
                <w:rFonts w:ascii="Arial" w:hAnsi="Arial" w:cs="Arial"/>
              </w:rPr>
              <w:t xml:space="preserve"> – Hercules came in T5 to explore Special Places.</w:t>
            </w:r>
          </w:p>
          <w:p w14:paraId="07666ACA" w14:textId="3EEF7D29" w:rsidR="002553E8" w:rsidRPr="002553E8" w:rsidRDefault="002553E8" w:rsidP="00DC7E1D">
            <w:pPr>
              <w:rPr>
                <w:rFonts w:ascii="Arial" w:hAnsi="Arial" w:cs="Arial"/>
                <w:sz w:val="16"/>
                <w:szCs w:val="16"/>
                <w:vertAlign w:val="superscript"/>
              </w:rPr>
            </w:pPr>
          </w:p>
        </w:tc>
        <w:tc>
          <w:tcPr>
            <w:tcW w:w="962" w:type="dxa"/>
          </w:tcPr>
          <w:p w14:paraId="720FA574" w14:textId="77777777" w:rsidR="0005642B" w:rsidRDefault="002553E8" w:rsidP="00071604">
            <w:pPr>
              <w:jc w:val="center"/>
              <w:rPr>
                <w:rFonts w:ascii="Arial" w:hAnsi="Arial" w:cs="Arial"/>
                <w:b/>
                <w:bCs/>
                <w:color w:val="FF0000"/>
              </w:rPr>
            </w:pPr>
            <w:r>
              <w:rPr>
                <w:rFonts w:ascii="Arial" w:hAnsi="Arial" w:cs="Arial"/>
                <w:b/>
                <w:bCs/>
                <w:color w:val="FF0000"/>
              </w:rPr>
              <w:t>JO</w:t>
            </w:r>
          </w:p>
          <w:p w14:paraId="2C2B3B57" w14:textId="77777777" w:rsidR="002553E8" w:rsidRDefault="002553E8" w:rsidP="00071604">
            <w:pPr>
              <w:jc w:val="center"/>
              <w:rPr>
                <w:rFonts w:ascii="Arial" w:hAnsi="Arial" w:cs="Arial"/>
                <w:b/>
                <w:bCs/>
                <w:color w:val="FF0000"/>
              </w:rPr>
            </w:pPr>
          </w:p>
          <w:p w14:paraId="66071FCD" w14:textId="77777777" w:rsidR="00686AD1" w:rsidRDefault="00686AD1" w:rsidP="00071604">
            <w:pPr>
              <w:jc w:val="center"/>
              <w:rPr>
                <w:rFonts w:ascii="Arial" w:hAnsi="Arial" w:cs="Arial"/>
                <w:b/>
                <w:bCs/>
                <w:color w:val="FF0000"/>
              </w:rPr>
            </w:pPr>
          </w:p>
          <w:p w14:paraId="7F1B8CFD" w14:textId="23EA13D2" w:rsidR="002553E8" w:rsidRPr="0031153C" w:rsidRDefault="002553E8" w:rsidP="00071604">
            <w:pPr>
              <w:jc w:val="center"/>
              <w:rPr>
                <w:rFonts w:ascii="Arial" w:hAnsi="Arial" w:cs="Arial"/>
                <w:b/>
                <w:bCs/>
                <w:color w:val="FF0000"/>
              </w:rPr>
            </w:pPr>
            <w:r>
              <w:rPr>
                <w:rFonts w:ascii="Arial" w:hAnsi="Arial" w:cs="Arial"/>
                <w:b/>
                <w:bCs/>
                <w:color w:val="FF0000"/>
              </w:rPr>
              <w:t>JO</w:t>
            </w:r>
          </w:p>
        </w:tc>
      </w:tr>
      <w:tr w:rsidR="001451AD" w:rsidRPr="0031153C" w14:paraId="71D3DC61" w14:textId="77777777" w:rsidTr="0088793A">
        <w:tc>
          <w:tcPr>
            <w:tcW w:w="2495" w:type="dxa"/>
          </w:tcPr>
          <w:p w14:paraId="4792F71E" w14:textId="23084B44" w:rsidR="001451AD" w:rsidRPr="0031153C" w:rsidRDefault="001E17F9" w:rsidP="00EC1A97">
            <w:pPr>
              <w:rPr>
                <w:rFonts w:ascii="Arial" w:hAnsi="Arial" w:cs="Arial"/>
                <w:b/>
                <w:bCs/>
              </w:rPr>
            </w:pPr>
            <w:r w:rsidRPr="0031153C">
              <w:rPr>
                <w:rFonts w:ascii="Arial" w:hAnsi="Arial" w:cs="Arial"/>
                <w:b/>
                <w:bCs/>
              </w:rPr>
              <w:t>SIAMS</w:t>
            </w:r>
          </w:p>
        </w:tc>
        <w:tc>
          <w:tcPr>
            <w:tcW w:w="5999" w:type="dxa"/>
          </w:tcPr>
          <w:p w14:paraId="0AF73556" w14:textId="77777777" w:rsidR="0036110C" w:rsidRPr="0031153C" w:rsidRDefault="0036110C" w:rsidP="0036110C">
            <w:pPr>
              <w:pStyle w:val="ListParagraph"/>
              <w:rPr>
                <w:rFonts w:ascii="Arial" w:hAnsi="Arial" w:cs="Arial"/>
                <w:sz w:val="16"/>
                <w:szCs w:val="16"/>
              </w:rPr>
            </w:pPr>
          </w:p>
          <w:p w14:paraId="685EE61C" w14:textId="6D79010D" w:rsidR="0036110C" w:rsidRPr="0031153C" w:rsidRDefault="0036110C" w:rsidP="0036110C">
            <w:pPr>
              <w:pStyle w:val="ListParagraph"/>
              <w:numPr>
                <w:ilvl w:val="0"/>
                <w:numId w:val="39"/>
              </w:numPr>
              <w:rPr>
                <w:rFonts w:ascii="Arial" w:hAnsi="Arial" w:cs="Arial"/>
                <w:i/>
                <w:iCs/>
              </w:rPr>
            </w:pPr>
            <w:r w:rsidRPr="0031153C">
              <w:rPr>
                <w:rFonts w:ascii="Arial" w:hAnsi="Arial" w:cs="Arial"/>
                <w:i/>
                <w:iCs/>
              </w:rPr>
              <w:t xml:space="preserve">Embed the language of spirituality across the school so that pupils and adults can see spirituality pervades all areas of school life. </w:t>
            </w:r>
          </w:p>
          <w:p w14:paraId="45D0F82C" w14:textId="77777777" w:rsidR="00E2626C" w:rsidRPr="0031153C" w:rsidRDefault="00E2626C" w:rsidP="00E2626C">
            <w:pPr>
              <w:pStyle w:val="ListParagraph"/>
              <w:rPr>
                <w:rFonts w:ascii="Arial" w:hAnsi="Arial" w:cs="Arial"/>
              </w:rPr>
            </w:pPr>
          </w:p>
          <w:p w14:paraId="1EF8B1FD" w14:textId="2D7247CD" w:rsidR="00E2626C" w:rsidRDefault="00E2626C" w:rsidP="00E2626C">
            <w:pPr>
              <w:rPr>
                <w:rFonts w:ascii="Arial" w:hAnsi="Arial" w:cs="Arial"/>
              </w:rPr>
            </w:pPr>
            <w:r w:rsidRPr="0031153C">
              <w:rPr>
                <w:rFonts w:ascii="Arial" w:hAnsi="Arial" w:cs="Arial"/>
              </w:rPr>
              <w:t xml:space="preserve">Worship Council </w:t>
            </w:r>
            <w:r w:rsidR="00686AD1">
              <w:rPr>
                <w:rFonts w:ascii="Arial" w:hAnsi="Arial" w:cs="Arial"/>
              </w:rPr>
              <w:t>have started to think about imagery. The idea of a spark or flame links with Amaze, Excite, Inspire. Discussion on a whole school creative activity in the autumn – connecting with light, decorating the parent shed? Each child makes ‘a light’? The Little Glow book links with light festivals.</w:t>
            </w:r>
          </w:p>
          <w:p w14:paraId="784652C5" w14:textId="77777777" w:rsidR="00686AD1" w:rsidRPr="00686AD1" w:rsidRDefault="00686AD1" w:rsidP="00E2626C">
            <w:pPr>
              <w:rPr>
                <w:rFonts w:ascii="Arial" w:hAnsi="Arial" w:cs="Arial"/>
                <w:sz w:val="16"/>
                <w:szCs w:val="16"/>
              </w:rPr>
            </w:pPr>
          </w:p>
          <w:p w14:paraId="4D88F370" w14:textId="11E39396" w:rsidR="00686AD1" w:rsidRPr="0031153C" w:rsidRDefault="00686AD1" w:rsidP="00E2626C">
            <w:pPr>
              <w:rPr>
                <w:rFonts w:ascii="Arial" w:hAnsi="Arial" w:cs="Arial"/>
              </w:rPr>
            </w:pPr>
            <w:r>
              <w:rPr>
                <w:rFonts w:ascii="Arial" w:hAnsi="Arial" w:cs="Arial"/>
              </w:rPr>
              <w:t>Introducing this in the new school year in Sept was favoured.</w:t>
            </w:r>
          </w:p>
          <w:p w14:paraId="1BAEABEC" w14:textId="77777777" w:rsidR="0036110C" w:rsidRPr="0031153C" w:rsidRDefault="0036110C" w:rsidP="0036110C">
            <w:pPr>
              <w:pStyle w:val="ListParagraph"/>
              <w:rPr>
                <w:rFonts w:ascii="Arial" w:hAnsi="Arial" w:cs="Arial"/>
                <w:sz w:val="16"/>
                <w:szCs w:val="16"/>
              </w:rPr>
            </w:pPr>
          </w:p>
          <w:p w14:paraId="213E7D67" w14:textId="48C5D3E5" w:rsidR="0036110C" w:rsidRPr="0031153C" w:rsidRDefault="0036110C" w:rsidP="0036110C">
            <w:pPr>
              <w:pStyle w:val="ListParagraph"/>
              <w:numPr>
                <w:ilvl w:val="0"/>
                <w:numId w:val="39"/>
              </w:numPr>
              <w:rPr>
                <w:rFonts w:ascii="Arial" w:hAnsi="Arial" w:cs="Arial"/>
                <w:i/>
                <w:iCs/>
              </w:rPr>
            </w:pPr>
            <w:r w:rsidRPr="0031153C">
              <w:rPr>
                <w:rFonts w:ascii="Arial" w:hAnsi="Arial" w:cs="Arial"/>
                <w:i/>
                <w:iCs/>
              </w:rPr>
              <w:t xml:space="preserve">Extend the opportunities for pupils to develop an understanding of Christianity as a global religion so that they might deepen their knowledge and </w:t>
            </w:r>
            <w:r w:rsidRPr="0031153C">
              <w:rPr>
                <w:rFonts w:ascii="Arial" w:hAnsi="Arial" w:cs="Arial"/>
                <w:i/>
                <w:iCs/>
              </w:rPr>
              <w:lastRenderedPageBreak/>
              <w:t>appreciation of diversity in religious and non-religious worldviews</w:t>
            </w:r>
          </w:p>
          <w:p w14:paraId="3A482E3E" w14:textId="77777777" w:rsidR="00E2626C" w:rsidRPr="0031153C" w:rsidRDefault="00E2626C" w:rsidP="00E2626C">
            <w:pPr>
              <w:pStyle w:val="ListParagraph"/>
              <w:rPr>
                <w:rFonts w:ascii="Arial" w:hAnsi="Arial" w:cs="Arial"/>
              </w:rPr>
            </w:pPr>
          </w:p>
          <w:p w14:paraId="1FE7727D" w14:textId="7C83C16C" w:rsidR="0036110C" w:rsidRDefault="00686AD1" w:rsidP="00607AD7">
            <w:pPr>
              <w:rPr>
                <w:rFonts w:ascii="Arial" w:hAnsi="Arial" w:cs="Arial"/>
              </w:rPr>
            </w:pPr>
            <w:r>
              <w:rPr>
                <w:rFonts w:ascii="Arial" w:hAnsi="Arial" w:cs="Arial"/>
              </w:rPr>
              <w:t xml:space="preserve">We need to keep thinking about the music, images, prayers, examples we use around Christianity – a ‘typical’ Christian today is a </w:t>
            </w:r>
            <w:proofErr w:type="gramStart"/>
            <w:r>
              <w:rPr>
                <w:rFonts w:ascii="Arial" w:hAnsi="Arial" w:cs="Arial"/>
              </w:rPr>
              <w:t>30 year old</w:t>
            </w:r>
            <w:proofErr w:type="gramEnd"/>
            <w:r>
              <w:rPr>
                <w:rFonts w:ascii="Arial" w:hAnsi="Arial" w:cs="Arial"/>
              </w:rPr>
              <w:t xml:space="preserve"> Nigerian woman. How are we deepening pupils appreciation that Christianity is a </w:t>
            </w:r>
            <w:proofErr w:type="gramStart"/>
            <w:r>
              <w:rPr>
                <w:rFonts w:ascii="Arial" w:hAnsi="Arial" w:cs="Arial"/>
              </w:rPr>
              <w:t>world wide</w:t>
            </w:r>
            <w:proofErr w:type="gramEnd"/>
            <w:r>
              <w:rPr>
                <w:rFonts w:ascii="Arial" w:hAnsi="Arial" w:cs="Arial"/>
              </w:rPr>
              <w:t xml:space="preserve"> faith expressed in </w:t>
            </w:r>
            <w:proofErr w:type="gramStart"/>
            <w:r>
              <w:rPr>
                <w:rFonts w:ascii="Arial" w:hAnsi="Arial" w:cs="Arial"/>
              </w:rPr>
              <w:t>many different ways</w:t>
            </w:r>
            <w:proofErr w:type="gramEnd"/>
            <w:r>
              <w:rPr>
                <w:rFonts w:ascii="Arial" w:hAnsi="Arial" w:cs="Arial"/>
              </w:rPr>
              <w:t>.</w:t>
            </w:r>
          </w:p>
          <w:p w14:paraId="6C1F0294" w14:textId="7AD62E27" w:rsidR="00686AD1" w:rsidRPr="0031153C" w:rsidRDefault="00686AD1" w:rsidP="00607AD7">
            <w:pPr>
              <w:rPr>
                <w:rFonts w:ascii="Arial" w:hAnsi="Arial" w:cs="Arial"/>
              </w:rPr>
            </w:pPr>
          </w:p>
        </w:tc>
        <w:tc>
          <w:tcPr>
            <w:tcW w:w="962" w:type="dxa"/>
          </w:tcPr>
          <w:p w14:paraId="499FE31A" w14:textId="77777777" w:rsidR="00E2626C" w:rsidRPr="0031153C" w:rsidRDefault="00E2626C" w:rsidP="00BF7B3D">
            <w:pPr>
              <w:jc w:val="center"/>
              <w:rPr>
                <w:rFonts w:ascii="Arial" w:hAnsi="Arial" w:cs="Arial"/>
                <w:b/>
                <w:bCs/>
                <w:color w:val="FF0000"/>
              </w:rPr>
            </w:pPr>
          </w:p>
          <w:p w14:paraId="2FA2A609" w14:textId="77777777" w:rsidR="00170744" w:rsidRPr="0031153C" w:rsidRDefault="00170744" w:rsidP="00BF7B3D">
            <w:pPr>
              <w:jc w:val="center"/>
              <w:rPr>
                <w:rFonts w:ascii="Arial" w:hAnsi="Arial" w:cs="Arial"/>
                <w:b/>
                <w:bCs/>
                <w:color w:val="FF0000"/>
              </w:rPr>
            </w:pPr>
          </w:p>
          <w:p w14:paraId="18FCDCA1" w14:textId="77777777" w:rsidR="00A81700" w:rsidRDefault="00A81700" w:rsidP="00BF7B3D">
            <w:pPr>
              <w:jc w:val="center"/>
              <w:rPr>
                <w:rFonts w:ascii="Arial" w:hAnsi="Arial" w:cs="Arial"/>
                <w:b/>
                <w:bCs/>
                <w:color w:val="FF0000"/>
              </w:rPr>
            </w:pPr>
          </w:p>
          <w:p w14:paraId="733FCB76" w14:textId="77777777" w:rsidR="00686AD1" w:rsidRDefault="00686AD1" w:rsidP="00BF7B3D">
            <w:pPr>
              <w:jc w:val="center"/>
              <w:rPr>
                <w:rFonts w:ascii="Arial" w:hAnsi="Arial" w:cs="Arial"/>
                <w:b/>
                <w:bCs/>
                <w:color w:val="FF0000"/>
              </w:rPr>
            </w:pPr>
          </w:p>
          <w:p w14:paraId="0DE53D22" w14:textId="77777777" w:rsidR="00686AD1" w:rsidRDefault="00686AD1" w:rsidP="00BF7B3D">
            <w:pPr>
              <w:jc w:val="center"/>
              <w:rPr>
                <w:rFonts w:ascii="Arial" w:hAnsi="Arial" w:cs="Arial"/>
                <w:b/>
                <w:bCs/>
                <w:color w:val="FF0000"/>
              </w:rPr>
            </w:pPr>
          </w:p>
          <w:p w14:paraId="41DED741" w14:textId="77777777" w:rsidR="00686AD1" w:rsidRDefault="00686AD1" w:rsidP="00BF7B3D">
            <w:pPr>
              <w:jc w:val="center"/>
              <w:rPr>
                <w:rFonts w:ascii="Arial" w:hAnsi="Arial" w:cs="Arial"/>
                <w:b/>
                <w:bCs/>
                <w:color w:val="FF0000"/>
              </w:rPr>
            </w:pPr>
          </w:p>
          <w:p w14:paraId="6FDF7B4C" w14:textId="77777777" w:rsidR="00686AD1" w:rsidRDefault="00686AD1" w:rsidP="00BF7B3D">
            <w:pPr>
              <w:jc w:val="center"/>
              <w:rPr>
                <w:rFonts w:ascii="Arial" w:hAnsi="Arial" w:cs="Arial"/>
                <w:b/>
                <w:bCs/>
                <w:color w:val="FF0000"/>
              </w:rPr>
            </w:pPr>
          </w:p>
          <w:p w14:paraId="2803E9B6" w14:textId="4D1F4FBF" w:rsidR="00686AD1" w:rsidRDefault="00686AD1" w:rsidP="00BF7B3D">
            <w:pPr>
              <w:jc w:val="center"/>
              <w:rPr>
                <w:rFonts w:ascii="Arial" w:hAnsi="Arial" w:cs="Arial"/>
                <w:b/>
                <w:bCs/>
                <w:color w:val="FF0000"/>
              </w:rPr>
            </w:pPr>
            <w:r>
              <w:rPr>
                <w:rFonts w:ascii="Arial" w:hAnsi="Arial" w:cs="Arial"/>
                <w:b/>
                <w:bCs/>
                <w:color w:val="FF0000"/>
              </w:rPr>
              <w:t>KW/JO</w:t>
            </w:r>
          </w:p>
          <w:p w14:paraId="632092A3" w14:textId="77777777" w:rsidR="00A81700" w:rsidRDefault="00A81700" w:rsidP="00BF7B3D">
            <w:pPr>
              <w:jc w:val="center"/>
              <w:rPr>
                <w:rFonts w:ascii="Arial" w:hAnsi="Arial" w:cs="Arial"/>
                <w:b/>
                <w:bCs/>
                <w:color w:val="FF0000"/>
              </w:rPr>
            </w:pPr>
          </w:p>
          <w:p w14:paraId="20694BCC" w14:textId="77777777" w:rsidR="00E2626C" w:rsidRPr="0031153C" w:rsidRDefault="00E2626C" w:rsidP="00BF7B3D">
            <w:pPr>
              <w:jc w:val="center"/>
              <w:rPr>
                <w:rFonts w:ascii="Arial" w:hAnsi="Arial" w:cs="Arial"/>
                <w:b/>
                <w:bCs/>
                <w:color w:val="FF0000"/>
              </w:rPr>
            </w:pPr>
          </w:p>
          <w:p w14:paraId="0AB119D5" w14:textId="77777777" w:rsidR="00E2626C" w:rsidRDefault="00E2626C" w:rsidP="00BF7B3D">
            <w:pPr>
              <w:jc w:val="center"/>
              <w:rPr>
                <w:rFonts w:ascii="Arial" w:hAnsi="Arial" w:cs="Arial"/>
                <w:b/>
                <w:bCs/>
                <w:color w:val="FF0000"/>
              </w:rPr>
            </w:pPr>
          </w:p>
          <w:p w14:paraId="500BE8BE" w14:textId="77777777" w:rsidR="00686AD1" w:rsidRDefault="00686AD1" w:rsidP="00BF7B3D">
            <w:pPr>
              <w:jc w:val="center"/>
              <w:rPr>
                <w:rFonts w:ascii="Arial" w:hAnsi="Arial" w:cs="Arial"/>
                <w:b/>
                <w:bCs/>
                <w:color w:val="FF0000"/>
              </w:rPr>
            </w:pPr>
          </w:p>
          <w:p w14:paraId="59DAE0FA" w14:textId="77777777" w:rsidR="00686AD1" w:rsidRDefault="00686AD1" w:rsidP="00BF7B3D">
            <w:pPr>
              <w:jc w:val="center"/>
              <w:rPr>
                <w:rFonts w:ascii="Arial" w:hAnsi="Arial" w:cs="Arial"/>
                <w:b/>
                <w:bCs/>
                <w:color w:val="FF0000"/>
              </w:rPr>
            </w:pPr>
          </w:p>
          <w:p w14:paraId="3BF6AD7E" w14:textId="77777777" w:rsidR="00686AD1" w:rsidRDefault="00686AD1" w:rsidP="00BF7B3D">
            <w:pPr>
              <w:jc w:val="center"/>
              <w:rPr>
                <w:rFonts w:ascii="Arial" w:hAnsi="Arial" w:cs="Arial"/>
                <w:b/>
                <w:bCs/>
                <w:color w:val="FF0000"/>
              </w:rPr>
            </w:pPr>
          </w:p>
          <w:p w14:paraId="718094F2" w14:textId="77777777" w:rsidR="00686AD1" w:rsidRDefault="00686AD1" w:rsidP="00BF7B3D">
            <w:pPr>
              <w:jc w:val="center"/>
              <w:rPr>
                <w:rFonts w:ascii="Arial" w:hAnsi="Arial" w:cs="Arial"/>
                <w:b/>
                <w:bCs/>
                <w:color w:val="FF0000"/>
              </w:rPr>
            </w:pPr>
          </w:p>
          <w:p w14:paraId="40A6A272" w14:textId="77777777" w:rsidR="00686AD1" w:rsidRDefault="00686AD1" w:rsidP="00BF7B3D">
            <w:pPr>
              <w:jc w:val="center"/>
              <w:rPr>
                <w:rFonts w:ascii="Arial" w:hAnsi="Arial" w:cs="Arial"/>
                <w:b/>
                <w:bCs/>
                <w:color w:val="FF0000"/>
              </w:rPr>
            </w:pPr>
          </w:p>
          <w:p w14:paraId="0E7D81AA" w14:textId="77777777" w:rsidR="00686AD1" w:rsidRDefault="00686AD1" w:rsidP="00BF7B3D">
            <w:pPr>
              <w:jc w:val="center"/>
              <w:rPr>
                <w:rFonts w:ascii="Arial" w:hAnsi="Arial" w:cs="Arial"/>
                <w:b/>
                <w:bCs/>
                <w:color w:val="FF0000"/>
              </w:rPr>
            </w:pPr>
          </w:p>
          <w:p w14:paraId="6D660F11" w14:textId="77777777" w:rsidR="00686AD1" w:rsidRDefault="00686AD1" w:rsidP="00BF7B3D">
            <w:pPr>
              <w:jc w:val="center"/>
              <w:rPr>
                <w:rFonts w:ascii="Arial" w:hAnsi="Arial" w:cs="Arial"/>
                <w:b/>
                <w:bCs/>
                <w:color w:val="FF0000"/>
              </w:rPr>
            </w:pPr>
          </w:p>
          <w:p w14:paraId="2A5FA4C9" w14:textId="77777777" w:rsidR="00686AD1" w:rsidRDefault="00686AD1" w:rsidP="00BF7B3D">
            <w:pPr>
              <w:jc w:val="center"/>
              <w:rPr>
                <w:rFonts w:ascii="Arial" w:hAnsi="Arial" w:cs="Arial"/>
                <w:b/>
                <w:bCs/>
                <w:color w:val="FF0000"/>
              </w:rPr>
            </w:pPr>
          </w:p>
          <w:p w14:paraId="229DD165" w14:textId="77777777" w:rsidR="00F60761" w:rsidRDefault="00F60761" w:rsidP="00BF7B3D">
            <w:pPr>
              <w:jc w:val="center"/>
              <w:rPr>
                <w:rFonts w:ascii="Arial" w:hAnsi="Arial" w:cs="Arial"/>
                <w:b/>
                <w:bCs/>
                <w:color w:val="FF0000"/>
              </w:rPr>
            </w:pPr>
          </w:p>
          <w:p w14:paraId="38E1BAFF" w14:textId="77777777" w:rsidR="00F60761" w:rsidRDefault="00F60761" w:rsidP="00BF7B3D">
            <w:pPr>
              <w:jc w:val="center"/>
              <w:rPr>
                <w:rFonts w:ascii="Arial" w:hAnsi="Arial" w:cs="Arial"/>
                <w:b/>
                <w:bCs/>
                <w:color w:val="FF0000"/>
              </w:rPr>
            </w:pPr>
          </w:p>
          <w:p w14:paraId="268D7483" w14:textId="77777777" w:rsidR="00F60761" w:rsidRDefault="00F60761" w:rsidP="00BF7B3D">
            <w:pPr>
              <w:jc w:val="center"/>
              <w:rPr>
                <w:rFonts w:ascii="Arial" w:hAnsi="Arial" w:cs="Arial"/>
                <w:b/>
                <w:bCs/>
                <w:color w:val="FF0000"/>
              </w:rPr>
            </w:pPr>
          </w:p>
          <w:p w14:paraId="14504D6E" w14:textId="40043A07" w:rsidR="00686AD1" w:rsidRPr="0031153C" w:rsidRDefault="00686AD1" w:rsidP="00BF7B3D">
            <w:pPr>
              <w:jc w:val="center"/>
              <w:rPr>
                <w:rFonts w:ascii="Arial" w:hAnsi="Arial" w:cs="Arial"/>
                <w:b/>
                <w:bCs/>
                <w:color w:val="FF0000"/>
              </w:rPr>
            </w:pPr>
            <w:r>
              <w:rPr>
                <w:rFonts w:ascii="Arial" w:hAnsi="Arial" w:cs="Arial"/>
                <w:b/>
                <w:bCs/>
                <w:color w:val="FF0000"/>
              </w:rPr>
              <w:t>KW/JO</w:t>
            </w:r>
          </w:p>
          <w:p w14:paraId="7CB2C8F2" w14:textId="61E43D31" w:rsidR="00E2626C" w:rsidRPr="0031153C" w:rsidRDefault="00E2626C" w:rsidP="00BF7B3D">
            <w:pPr>
              <w:jc w:val="center"/>
              <w:rPr>
                <w:rFonts w:ascii="Arial" w:hAnsi="Arial" w:cs="Arial"/>
                <w:b/>
                <w:bCs/>
                <w:color w:val="FF0000"/>
              </w:rPr>
            </w:pPr>
          </w:p>
        </w:tc>
      </w:tr>
      <w:tr w:rsidR="000A31C5" w:rsidRPr="0031153C" w14:paraId="3F92B8CD" w14:textId="77777777" w:rsidTr="0088793A">
        <w:tc>
          <w:tcPr>
            <w:tcW w:w="2495" w:type="dxa"/>
          </w:tcPr>
          <w:p w14:paraId="0E05CD31" w14:textId="6BCDA849" w:rsidR="000A31C5" w:rsidRPr="0031153C" w:rsidRDefault="000A31C5" w:rsidP="00EC1A97">
            <w:pPr>
              <w:rPr>
                <w:rFonts w:ascii="Arial" w:hAnsi="Arial" w:cs="Arial"/>
                <w:b/>
                <w:bCs/>
              </w:rPr>
            </w:pPr>
            <w:r w:rsidRPr="0031153C">
              <w:rPr>
                <w:rFonts w:ascii="Arial" w:hAnsi="Arial" w:cs="Arial"/>
                <w:b/>
                <w:bCs/>
              </w:rPr>
              <w:t xml:space="preserve">Courageous Advocacy </w:t>
            </w:r>
          </w:p>
        </w:tc>
        <w:tc>
          <w:tcPr>
            <w:tcW w:w="5999" w:type="dxa"/>
          </w:tcPr>
          <w:p w14:paraId="2C6A15B5" w14:textId="4CF93A39" w:rsidR="00EE181F" w:rsidRDefault="002553E8" w:rsidP="001B1B0C">
            <w:pPr>
              <w:rPr>
                <w:rFonts w:ascii="Arial" w:hAnsi="Arial" w:cs="Arial"/>
              </w:rPr>
            </w:pPr>
            <w:r>
              <w:rPr>
                <w:rFonts w:ascii="Arial" w:hAnsi="Arial" w:cs="Arial"/>
              </w:rPr>
              <w:t>We had a discussion in Worship Council and will include this in T6 Collective Worship.</w:t>
            </w:r>
          </w:p>
          <w:p w14:paraId="5325F734" w14:textId="77777777" w:rsidR="002553E8" w:rsidRPr="002553E8" w:rsidRDefault="002553E8" w:rsidP="001B1B0C">
            <w:pPr>
              <w:rPr>
                <w:rFonts w:ascii="Arial" w:hAnsi="Arial" w:cs="Arial"/>
                <w:sz w:val="16"/>
                <w:szCs w:val="16"/>
              </w:rPr>
            </w:pPr>
          </w:p>
          <w:p w14:paraId="1E213877" w14:textId="11BB95E6" w:rsidR="002553E8" w:rsidRDefault="002553E8" w:rsidP="001B1B0C">
            <w:pPr>
              <w:rPr>
                <w:rFonts w:ascii="Arial" w:hAnsi="Arial" w:cs="Arial"/>
              </w:rPr>
            </w:pPr>
            <w:r>
              <w:rPr>
                <w:rFonts w:ascii="Arial" w:hAnsi="Arial" w:cs="Arial"/>
              </w:rPr>
              <w:t>We suggested that this goes to the staff team – each class could decide</w:t>
            </w:r>
            <w:r w:rsidR="00686AD1">
              <w:rPr>
                <w:rFonts w:ascii="Arial" w:hAnsi="Arial" w:cs="Arial"/>
              </w:rPr>
              <w:t xml:space="preserve"> on a cause fo</w:t>
            </w:r>
            <w:r w:rsidR="00C53216">
              <w:rPr>
                <w:rFonts w:ascii="Arial" w:hAnsi="Arial" w:cs="Arial"/>
              </w:rPr>
              <w:t>r</w:t>
            </w:r>
            <w:r w:rsidR="00686AD1">
              <w:rPr>
                <w:rFonts w:ascii="Arial" w:hAnsi="Arial" w:cs="Arial"/>
              </w:rPr>
              <w:t xml:space="preserve"> the new school year</w:t>
            </w:r>
            <w:r w:rsidR="00C53216">
              <w:rPr>
                <w:rFonts w:ascii="Arial" w:hAnsi="Arial" w:cs="Arial"/>
              </w:rPr>
              <w:t>. A project linked with part of the curriculum to increase understanding and help pupils to discover that they can make a difference. Karen and James to progress.</w:t>
            </w:r>
          </w:p>
          <w:p w14:paraId="0F9D954A" w14:textId="530BBA5D" w:rsidR="00BE6782" w:rsidRPr="0031153C" w:rsidRDefault="00BE6782" w:rsidP="001B1B0C">
            <w:pPr>
              <w:rPr>
                <w:rFonts w:ascii="Arial" w:hAnsi="Arial" w:cs="Arial"/>
              </w:rPr>
            </w:pPr>
          </w:p>
        </w:tc>
        <w:tc>
          <w:tcPr>
            <w:tcW w:w="962" w:type="dxa"/>
          </w:tcPr>
          <w:p w14:paraId="10FB13A6" w14:textId="77777777" w:rsidR="00BE6782" w:rsidRDefault="00BE6782" w:rsidP="00BF7B3D">
            <w:pPr>
              <w:jc w:val="center"/>
              <w:rPr>
                <w:rFonts w:ascii="Arial" w:hAnsi="Arial" w:cs="Arial"/>
                <w:b/>
                <w:bCs/>
                <w:color w:val="FF0000"/>
              </w:rPr>
            </w:pPr>
          </w:p>
          <w:p w14:paraId="6C364C08" w14:textId="77777777" w:rsidR="00C53216" w:rsidRDefault="00C53216" w:rsidP="00BF7B3D">
            <w:pPr>
              <w:jc w:val="center"/>
              <w:rPr>
                <w:rFonts w:ascii="Arial" w:hAnsi="Arial" w:cs="Arial"/>
                <w:b/>
                <w:bCs/>
                <w:color w:val="FF0000"/>
              </w:rPr>
            </w:pPr>
          </w:p>
          <w:p w14:paraId="48645B21" w14:textId="77777777" w:rsidR="00C53216" w:rsidRDefault="00C53216" w:rsidP="00BF7B3D">
            <w:pPr>
              <w:jc w:val="center"/>
              <w:rPr>
                <w:rFonts w:ascii="Arial" w:hAnsi="Arial" w:cs="Arial"/>
                <w:b/>
                <w:bCs/>
                <w:color w:val="FF0000"/>
              </w:rPr>
            </w:pPr>
          </w:p>
          <w:p w14:paraId="692FB822" w14:textId="77777777" w:rsidR="00C53216" w:rsidRDefault="00C53216" w:rsidP="00BF7B3D">
            <w:pPr>
              <w:jc w:val="center"/>
              <w:rPr>
                <w:rFonts w:ascii="Arial" w:hAnsi="Arial" w:cs="Arial"/>
                <w:b/>
                <w:bCs/>
                <w:color w:val="FF0000"/>
              </w:rPr>
            </w:pPr>
          </w:p>
          <w:p w14:paraId="0487772D" w14:textId="77777777" w:rsidR="00F60761" w:rsidRDefault="00F60761" w:rsidP="00BF7B3D">
            <w:pPr>
              <w:jc w:val="center"/>
              <w:rPr>
                <w:rFonts w:ascii="Arial" w:hAnsi="Arial" w:cs="Arial"/>
                <w:b/>
                <w:bCs/>
                <w:color w:val="FF0000"/>
              </w:rPr>
            </w:pPr>
          </w:p>
          <w:p w14:paraId="35333BB2" w14:textId="77777777" w:rsidR="00C53216" w:rsidRDefault="00C53216" w:rsidP="00BF7B3D">
            <w:pPr>
              <w:jc w:val="center"/>
              <w:rPr>
                <w:rFonts w:ascii="Arial" w:hAnsi="Arial" w:cs="Arial"/>
                <w:b/>
                <w:bCs/>
                <w:color w:val="FF0000"/>
              </w:rPr>
            </w:pPr>
          </w:p>
          <w:p w14:paraId="2B74EC1C" w14:textId="476909BF" w:rsidR="00C53216" w:rsidRPr="0031153C" w:rsidRDefault="00C53216" w:rsidP="00BF7B3D">
            <w:pPr>
              <w:jc w:val="center"/>
              <w:rPr>
                <w:rFonts w:ascii="Arial" w:hAnsi="Arial" w:cs="Arial"/>
                <w:b/>
                <w:bCs/>
                <w:color w:val="FF0000"/>
              </w:rPr>
            </w:pPr>
            <w:r>
              <w:rPr>
                <w:rFonts w:ascii="Arial" w:hAnsi="Arial" w:cs="Arial"/>
                <w:b/>
                <w:bCs/>
                <w:color w:val="FF0000"/>
              </w:rPr>
              <w:t>KW/JO</w:t>
            </w:r>
          </w:p>
        </w:tc>
      </w:tr>
      <w:tr w:rsidR="00654CA1" w:rsidRPr="0031153C" w14:paraId="255DB06C" w14:textId="77777777" w:rsidTr="0088793A">
        <w:tc>
          <w:tcPr>
            <w:tcW w:w="2495" w:type="dxa"/>
          </w:tcPr>
          <w:p w14:paraId="7DEAB755" w14:textId="67A17B28" w:rsidR="00654CA1" w:rsidRPr="0031153C" w:rsidRDefault="00654CA1" w:rsidP="00EC1A97">
            <w:pPr>
              <w:rPr>
                <w:rFonts w:ascii="Arial" w:hAnsi="Arial" w:cs="Arial"/>
                <w:b/>
                <w:bCs/>
              </w:rPr>
            </w:pPr>
            <w:r w:rsidRPr="0031153C">
              <w:rPr>
                <w:rFonts w:ascii="Arial" w:hAnsi="Arial" w:cs="Arial"/>
                <w:b/>
                <w:bCs/>
              </w:rPr>
              <w:t>Any Other Business</w:t>
            </w:r>
          </w:p>
        </w:tc>
        <w:tc>
          <w:tcPr>
            <w:tcW w:w="5999" w:type="dxa"/>
          </w:tcPr>
          <w:p w14:paraId="6E0184F6" w14:textId="77F195CB" w:rsidR="0063761F" w:rsidRDefault="002553E8" w:rsidP="00DC7E1D">
            <w:pPr>
              <w:rPr>
                <w:rFonts w:ascii="Arial" w:hAnsi="Arial" w:cs="Arial"/>
              </w:rPr>
            </w:pPr>
            <w:r w:rsidRPr="00AA515C">
              <w:rPr>
                <w:rFonts w:ascii="Arial" w:hAnsi="Arial" w:cs="Arial"/>
                <w:b/>
                <w:bCs/>
              </w:rPr>
              <w:t>Celebrating the Agricultural Year Cycle</w:t>
            </w:r>
            <w:r>
              <w:rPr>
                <w:rFonts w:ascii="Arial" w:hAnsi="Arial" w:cs="Arial"/>
              </w:rPr>
              <w:t xml:space="preserve"> – </w:t>
            </w:r>
            <w:r w:rsidR="00AA515C">
              <w:rPr>
                <w:rFonts w:ascii="Arial" w:hAnsi="Arial" w:cs="Arial"/>
              </w:rPr>
              <w:t>Richard suggested marking the agricultural year to keep the link with our farming history: Plough Sunday 11</w:t>
            </w:r>
            <w:r w:rsidR="00AA515C" w:rsidRPr="00AA515C">
              <w:rPr>
                <w:rFonts w:ascii="Arial" w:hAnsi="Arial" w:cs="Arial"/>
                <w:vertAlign w:val="superscript"/>
              </w:rPr>
              <w:t>th</w:t>
            </w:r>
            <w:r w:rsidR="00AA515C">
              <w:rPr>
                <w:rFonts w:ascii="Arial" w:hAnsi="Arial" w:cs="Arial"/>
              </w:rPr>
              <w:t xml:space="preserve"> January, Rogation 10</w:t>
            </w:r>
            <w:r w:rsidR="00AA515C" w:rsidRPr="00AA515C">
              <w:rPr>
                <w:rFonts w:ascii="Arial" w:hAnsi="Arial" w:cs="Arial"/>
                <w:vertAlign w:val="superscript"/>
              </w:rPr>
              <w:t>th</w:t>
            </w:r>
            <w:r w:rsidR="00AA515C">
              <w:rPr>
                <w:rFonts w:ascii="Arial" w:hAnsi="Arial" w:cs="Arial"/>
              </w:rPr>
              <w:t xml:space="preserve"> May and Harvest (October).</w:t>
            </w:r>
          </w:p>
          <w:p w14:paraId="5A6AE3C9" w14:textId="77777777" w:rsidR="002553E8" w:rsidRPr="00AA515C" w:rsidRDefault="002553E8" w:rsidP="00DC7E1D">
            <w:pPr>
              <w:rPr>
                <w:rFonts w:ascii="Arial" w:hAnsi="Arial" w:cs="Arial"/>
                <w:sz w:val="16"/>
                <w:szCs w:val="16"/>
              </w:rPr>
            </w:pPr>
          </w:p>
          <w:p w14:paraId="07B6CBC0" w14:textId="4CAFDBFD" w:rsidR="002553E8" w:rsidRDefault="002553E8" w:rsidP="00DC7E1D">
            <w:pPr>
              <w:rPr>
                <w:rFonts w:ascii="Arial" w:hAnsi="Arial" w:cs="Arial"/>
              </w:rPr>
            </w:pPr>
            <w:r w:rsidRPr="00AA515C">
              <w:rPr>
                <w:rFonts w:ascii="Arial" w:hAnsi="Arial" w:cs="Arial"/>
                <w:b/>
                <w:bCs/>
              </w:rPr>
              <w:t>Harvest</w:t>
            </w:r>
            <w:r w:rsidR="00AA515C" w:rsidRPr="00AA515C">
              <w:rPr>
                <w:rFonts w:ascii="Arial" w:hAnsi="Arial" w:cs="Arial"/>
                <w:b/>
                <w:bCs/>
              </w:rPr>
              <w:t xml:space="preserve"> </w:t>
            </w:r>
            <w:r w:rsidR="00AA515C">
              <w:rPr>
                <w:rFonts w:ascii="Arial" w:hAnsi="Arial" w:cs="Arial"/>
              </w:rPr>
              <w:t>– we want to continue to link with the date chosen by St Peter’s and charity. Katherine to advise ASAP.</w:t>
            </w:r>
          </w:p>
          <w:p w14:paraId="1AAE81A8" w14:textId="77777777" w:rsidR="002553E8" w:rsidRPr="00AA515C" w:rsidRDefault="002553E8" w:rsidP="00DC7E1D">
            <w:pPr>
              <w:rPr>
                <w:rFonts w:ascii="Arial" w:hAnsi="Arial" w:cs="Arial"/>
                <w:sz w:val="16"/>
                <w:szCs w:val="16"/>
              </w:rPr>
            </w:pPr>
          </w:p>
          <w:p w14:paraId="2A6FE9F2" w14:textId="45401CB4" w:rsidR="002553E8" w:rsidRDefault="002553E8" w:rsidP="00DC7E1D">
            <w:pPr>
              <w:rPr>
                <w:rFonts w:ascii="Arial" w:hAnsi="Arial" w:cs="Arial"/>
              </w:rPr>
            </w:pPr>
            <w:r w:rsidRPr="00AA515C">
              <w:rPr>
                <w:rFonts w:ascii="Arial" w:hAnsi="Arial" w:cs="Arial"/>
                <w:b/>
                <w:bCs/>
              </w:rPr>
              <w:t>Gardening Club</w:t>
            </w:r>
            <w:r>
              <w:rPr>
                <w:rFonts w:ascii="Arial" w:hAnsi="Arial" w:cs="Arial"/>
              </w:rPr>
              <w:t xml:space="preserve"> – </w:t>
            </w:r>
            <w:r w:rsidR="00AA515C">
              <w:rPr>
                <w:rFonts w:ascii="Arial" w:hAnsi="Arial" w:cs="Arial"/>
              </w:rPr>
              <w:t>Amy is running a club in T6 and will look at the Reflection area. Karen is going to give a general weed over half term ready for the fete.</w:t>
            </w:r>
          </w:p>
          <w:p w14:paraId="7EAD701D" w14:textId="77777777" w:rsidR="002553E8" w:rsidRPr="00AA515C" w:rsidRDefault="002553E8" w:rsidP="00DC7E1D">
            <w:pPr>
              <w:rPr>
                <w:rFonts w:ascii="Arial" w:hAnsi="Arial" w:cs="Arial"/>
                <w:sz w:val="16"/>
                <w:szCs w:val="16"/>
              </w:rPr>
            </w:pPr>
          </w:p>
          <w:p w14:paraId="30883695" w14:textId="08BDBC38" w:rsidR="002553E8" w:rsidRPr="0031153C" w:rsidRDefault="002553E8" w:rsidP="00DC7E1D">
            <w:pPr>
              <w:rPr>
                <w:rFonts w:ascii="Arial" w:hAnsi="Arial" w:cs="Arial"/>
              </w:rPr>
            </w:pPr>
            <w:r w:rsidRPr="00AA515C">
              <w:rPr>
                <w:rFonts w:ascii="Arial" w:hAnsi="Arial" w:cs="Arial"/>
                <w:b/>
                <w:bCs/>
              </w:rPr>
              <w:t>Support from St Peter’s</w:t>
            </w:r>
            <w:r>
              <w:rPr>
                <w:rFonts w:ascii="Arial" w:hAnsi="Arial" w:cs="Arial"/>
              </w:rPr>
              <w:t xml:space="preserve"> </w:t>
            </w:r>
            <w:r w:rsidR="00AA515C">
              <w:rPr>
                <w:rFonts w:ascii="Arial" w:hAnsi="Arial" w:cs="Arial"/>
              </w:rPr>
              <w:t>–</w:t>
            </w:r>
            <w:r>
              <w:rPr>
                <w:rFonts w:ascii="Arial" w:hAnsi="Arial" w:cs="Arial"/>
              </w:rPr>
              <w:t xml:space="preserve"> </w:t>
            </w:r>
            <w:r w:rsidR="00AA515C">
              <w:rPr>
                <w:rFonts w:ascii="Arial" w:hAnsi="Arial" w:cs="Arial"/>
              </w:rPr>
              <w:t>Richard asked the staff team: What other support might St Peter’s provide?</w:t>
            </w:r>
          </w:p>
        </w:tc>
        <w:tc>
          <w:tcPr>
            <w:tcW w:w="962" w:type="dxa"/>
          </w:tcPr>
          <w:p w14:paraId="57398B31" w14:textId="77777777" w:rsidR="00654CA1" w:rsidRPr="0031153C" w:rsidRDefault="00654CA1" w:rsidP="00BF7B3D">
            <w:pPr>
              <w:jc w:val="center"/>
              <w:rPr>
                <w:rFonts w:ascii="Arial" w:hAnsi="Arial" w:cs="Arial"/>
                <w:b/>
                <w:bCs/>
                <w:color w:val="FF0000"/>
              </w:rPr>
            </w:pPr>
          </w:p>
          <w:p w14:paraId="1FAD9CCF" w14:textId="77777777" w:rsidR="0036110C" w:rsidRDefault="0036110C" w:rsidP="00BF7B3D">
            <w:pPr>
              <w:jc w:val="center"/>
              <w:rPr>
                <w:rFonts w:ascii="Arial" w:hAnsi="Arial" w:cs="Arial"/>
                <w:b/>
                <w:bCs/>
                <w:color w:val="FF0000"/>
              </w:rPr>
            </w:pPr>
          </w:p>
          <w:p w14:paraId="1CC4CC68" w14:textId="77777777" w:rsidR="00AA515C" w:rsidRDefault="00AA515C" w:rsidP="00BF7B3D">
            <w:pPr>
              <w:jc w:val="center"/>
              <w:rPr>
                <w:rFonts w:ascii="Arial" w:hAnsi="Arial" w:cs="Arial"/>
                <w:b/>
                <w:bCs/>
                <w:color w:val="FF0000"/>
              </w:rPr>
            </w:pPr>
          </w:p>
          <w:p w14:paraId="3D92784B" w14:textId="77777777" w:rsidR="00AA515C" w:rsidRDefault="00AA515C" w:rsidP="00BF7B3D">
            <w:pPr>
              <w:jc w:val="center"/>
              <w:rPr>
                <w:rFonts w:ascii="Arial" w:hAnsi="Arial" w:cs="Arial"/>
                <w:b/>
                <w:bCs/>
                <w:color w:val="FF0000"/>
              </w:rPr>
            </w:pPr>
          </w:p>
          <w:p w14:paraId="09318C66" w14:textId="77777777" w:rsidR="00AA515C" w:rsidRPr="00AA515C" w:rsidRDefault="00AA515C" w:rsidP="00BF7B3D">
            <w:pPr>
              <w:jc w:val="center"/>
              <w:rPr>
                <w:rFonts w:ascii="Arial" w:hAnsi="Arial" w:cs="Arial"/>
                <w:b/>
                <w:bCs/>
                <w:color w:val="FF0000"/>
                <w:sz w:val="14"/>
                <w:szCs w:val="14"/>
              </w:rPr>
            </w:pPr>
          </w:p>
          <w:p w14:paraId="735A4363" w14:textId="453E9F57" w:rsidR="00AA515C" w:rsidRPr="0031153C" w:rsidRDefault="00AA515C" w:rsidP="00BF7B3D">
            <w:pPr>
              <w:jc w:val="center"/>
              <w:rPr>
                <w:rFonts w:ascii="Arial" w:hAnsi="Arial" w:cs="Arial"/>
                <w:b/>
                <w:bCs/>
                <w:color w:val="FF0000"/>
              </w:rPr>
            </w:pPr>
            <w:r>
              <w:rPr>
                <w:rFonts w:ascii="Arial" w:hAnsi="Arial" w:cs="Arial"/>
                <w:b/>
                <w:bCs/>
                <w:color w:val="FF0000"/>
              </w:rPr>
              <w:t>KB</w:t>
            </w:r>
          </w:p>
          <w:p w14:paraId="6AC50520" w14:textId="77777777" w:rsidR="0036110C" w:rsidRDefault="0036110C" w:rsidP="00BF7B3D">
            <w:pPr>
              <w:jc w:val="center"/>
              <w:rPr>
                <w:rFonts w:ascii="Arial" w:hAnsi="Arial" w:cs="Arial"/>
                <w:b/>
                <w:bCs/>
                <w:color w:val="FF0000"/>
              </w:rPr>
            </w:pPr>
          </w:p>
          <w:p w14:paraId="45F078E3" w14:textId="77777777" w:rsidR="00AA515C" w:rsidRDefault="00AA515C" w:rsidP="00BF7B3D">
            <w:pPr>
              <w:jc w:val="center"/>
              <w:rPr>
                <w:rFonts w:ascii="Arial" w:hAnsi="Arial" w:cs="Arial"/>
                <w:b/>
                <w:bCs/>
                <w:color w:val="FF0000"/>
              </w:rPr>
            </w:pPr>
          </w:p>
          <w:p w14:paraId="69B0290F" w14:textId="77777777" w:rsidR="00AA515C" w:rsidRDefault="00AA515C" w:rsidP="00BF7B3D">
            <w:pPr>
              <w:jc w:val="center"/>
              <w:rPr>
                <w:rFonts w:ascii="Arial" w:hAnsi="Arial" w:cs="Arial"/>
                <w:b/>
                <w:bCs/>
                <w:color w:val="FF0000"/>
              </w:rPr>
            </w:pPr>
          </w:p>
          <w:p w14:paraId="50CA8CEE" w14:textId="77777777" w:rsidR="00AA515C" w:rsidRDefault="00AA515C" w:rsidP="00BF7B3D">
            <w:pPr>
              <w:jc w:val="center"/>
              <w:rPr>
                <w:rFonts w:ascii="Arial" w:hAnsi="Arial" w:cs="Arial"/>
                <w:b/>
                <w:bCs/>
                <w:color w:val="FF0000"/>
              </w:rPr>
            </w:pPr>
          </w:p>
          <w:p w14:paraId="1C0A77C4" w14:textId="77777777" w:rsidR="00AA515C" w:rsidRPr="00AA515C" w:rsidRDefault="00AA515C" w:rsidP="00BF7B3D">
            <w:pPr>
              <w:jc w:val="center"/>
              <w:rPr>
                <w:rFonts w:ascii="Arial" w:hAnsi="Arial" w:cs="Arial"/>
                <w:b/>
                <w:bCs/>
                <w:color w:val="FF0000"/>
                <w:sz w:val="36"/>
                <w:szCs w:val="36"/>
              </w:rPr>
            </w:pPr>
          </w:p>
          <w:p w14:paraId="5C3B335D" w14:textId="3CF69BF2" w:rsidR="00662207" w:rsidRDefault="00AA515C" w:rsidP="00BF7B3D">
            <w:pPr>
              <w:jc w:val="center"/>
              <w:rPr>
                <w:rFonts w:ascii="Arial" w:hAnsi="Arial" w:cs="Arial"/>
                <w:b/>
                <w:bCs/>
                <w:color w:val="FF0000"/>
              </w:rPr>
            </w:pPr>
            <w:r>
              <w:rPr>
                <w:rFonts w:ascii="Arial" w:hAnsi="Arial" w:cs="Arial"/>
                <w:b/>
                <w:bCs/>
                <w:color w:val="FF0000"/>
              </w:rPr>
              <w:t>JO/KB</w:t>
            </w:r>
          </w:p>
          <w:p w14:paraId="1B6769D3" w14:textId="77777777" w:rsidR="00662207" w:rsidRDefault="00662207" w:rsidP="00BF7B3D">
            <w:pPr>
              <w:jc w:val="center"/>
              <w:rPr>
                <w:rFonts w:ascii="Arial" w:hAnsi="Arial" w:cs="Arial"/>
                <w:b/>
                <w:bCs/>
                <w:color w:val="FF0000"/>
              </w:rPr>
            </w:pPr>
          </w:p>
          <w:p w14:paraId="74A2D1F6" w14:textId="6B9B9334" w:rsidR="0036110C" w:rsidRPr="0031153C" w:rsidRDefault="0036110C" w:rsidP="00DC7E1D">
            <w:pPr>
              <w:jc w:val="center"/>
              <w:rPr>
                <w:rFonts w:ascii="Arial" w:hAnsi="Arial" w:cs="Arial"/>
                <w:b/>
                <w:bCs/>
                <w:color w:val="FF0000"/>
              </w:rPr>
            </w:pPr>
          </w:p>
        </w:tc>
      </w:tr>
      <w:tr w:rsidR="00E17CAE" w:rsidRPr="0031153C" w14:paraId="08E371C0" w14:textId="77777777" w:rsidTr="0088793A">
        <w:tc>
          <w:tcPr>
            <w:tcW w:w="2495" w:type="dxa"/>
          </w:tcPr>
          <w:p w14:paraId="0A1317F6" w14:textId="77777777" w:rsidR="001D746D" w:rsidRPr="0031153C" w:rsidRDefault="001D746D" w:rsidP="00EC1A97">
            <w:pPr>
              <w:rPr>
                <w:rFonts w:ascii="Arial" w:hAnsi="Arial" w:cs="Arial"/>
                <w:b/>
                <w:bCs/>
              </w:rPr>
            </w:pPr>
          </w:p>
          <w:p w14:paraId="534C8B03" w14:textId="3A7DE04F" w:rsidR="00E17CAE" w:rsidRPr="0031153C" w:rsidRDefault="00E17CAE" w:rsidP="00EC1A97">
            <w:pPr>
              <w:rPr>
                <w:rFonts w:ascii="Arial" w:hAnsi="Arial" w:cs="Arial"/>
                <w:b/>
                <w:bCs/>
              </w:rPr>
            </w:pPr>
            <w:r w:rsidRPr="0031153C">
              <w:rPr>
                <w:rFonts w:ascii="Arial" w:hAnsi="Arial" w:cs="Arial"/>
                <w:b/>
                <w:bCs/>
              </w:rPr>
              <w:t>Date of next meeting</w:t>
            </w:r>
          </w:p>
          <w:p w14:paraId="63B68ED2" w14:textId="7ED52DD7" w:rsidR="001D746D" w:rsidRPr="0031153C" w:rsidRDefault="001D746D" w:rsidP="00EC1A97">
            <w:pPr>
              <w:rPr>
                <w:rFonts w:ascii="Arial" w:hAnsi="Arial" w:cs="Arial"/>
                <w:b/>
                <w:bCs/>
              </w:rPr>
            </w:pPr>
          </w:p>
        </w:tc>
        <w:tc>
          <w:tcPr>
            <w:tcW w:w="5999" w:type="dxa"/>
          </w:tcPr>
          <w:p w14:paraId="00335E68" w14:textId="77777777" w:rsidR="001D746D" w:rsidRPr="0031153C" w:rsidRDefault="001D746D" w:rsidP="00EC1A97">
            <w:pPr>
              <w:rPr>
                <w:rFonts w:ascii="Arial" w:hAnsi="Arial" w:cs="Arial"/>
              </w:rPr>
            </w:pPr>
          </w:p>
          <w:p w14:paraId="6D91E9A0" w14:textId="1F7322B6" w:rsidR="00197FA2" w:rsidRPr="0031153C" w:rsidRDefault="004758BC" w:rsidP="004C3301">
            <w:pPr>
              <w:jc w:val="center"/>
              <w:rPr>
                <w:rFonts w:ascii="Arial" w:hAnsi="Arial" w:cs="Arial"/>
              </w:rPr>
            </w:pPr>
            <w:r>
              <w:rPr>
                <w:rFonts w:ascii="Arial" w:hAnsi="Arial" w:cs="Arial"/>
              </w:rPr>
              <w:t>Thursday 2</w:t>
            </w:r>
            <w:r w:rsidRPr="004758BC">
              <w:rPr>
                <w:rFonts w:ascii="Arial" w:hAnsi="Arial" w:cs="Arial"/>
                <w:vertAlign w:val="superscript"/>
              </w:rPr>
              <w:t>nd</w:t>
            </w:r>
            <w:r>
              <w:rPr>
                <w:rFonts w:ascii="Arial" w:hAnsi="Arial" w:cs="Arial"/>
              </w:rPr>
              <w:t xml:space="preserve"> </w:t>
            </w:r>
            <w:proofErr w:type="gramStart"/>
            <w:r>
              <w:rPr>
                <w:rFonts w:ascii="Arial" w:hAnsi="Arial" w:cs="Arial"/>
              </w:rPr>
              <w:t>October,</w:t>
            </w:r>
            <w:proofErr w:type="gramEnd"/>
            <w:r>
              <w:rPr>
                <w:rFonts w:ascii="Arial" w:hAnsi="Arial" w:cs="Arial"/>
              </w:rPr>
              <w:t xml:space="preserve"> 1.30pm</w:t>
            </w:r>
          </w:p>
        </w:tc>
        <w:tc>
          <w:tcPr>
            <w:tcW w:w="962" w:type="dxa"/>
          </w:tcPr>
          <w:p w14:paraId="5BFF9EE4" w14:textId="77777777" w:rsidR="001D746D" w:rsidRPr="0031153C" w:rsidRDefault="001D746D" w:rsidP="00BF7B3D">
            <w:pPr>
              <w:jc w:val="center"/>
              <w:rPr>
                <w:rFonts w:ascii="Arial" w:hAnsi="Arial" w:cs="Arial"/>
                <w:b/>
                <w:bCs/>
                <w:color w:val="FF0000"/>
              </w:rPr>
            </w:pPr>
          </w:p>
          <w:p w14:paraId="11BC8914" w14:textId="00A7D8C6" w:rsidR="00E17CAE" w:rsidRPr="0031153C" w:rsidRDefault="00E17CAE" w:rsidP="00BF7B3D">
            <w:pPr>
              <w:jc w:val="center"/>
              <w:rPr>
                <w:rFonts w:ascii="Arial" w:hAnsi="Arial" w:cs="Arial"/>
                <w:b/>
                <w:bCs/>
              </w:rPr>
            </w:pPr>
          </w:p>
        </w:tc>
      </w:tr>
    </w:tbl>
    <w:p w14:paraId="01F7DB18" w14:textId="77777777" w:rsidR="00E17CAE" w:rsidRPr="0031153C" w:rsidRDefault="00E17CAE" w:rsidP="00EC1A97">
      <w:pPr>
        <w:rPr>
          <w:rFonts w:ascii="Arial" w:hAnsi="Arial" w:cs="Arial"/>
          <w:b/>
          <w:bCs/>
        </w:rPr>
      </w:pPr>
    </w:p>
    <w:p w14:paraId="7CABE8B8" w14:textId="61DCA468" w:rsidR="00EC1A97" w:rsidRPr="002E0A91" w:rsidRDefault="00614F1A" w:rsidP="00EC1A97">
      <w:pPr>
        <w:rPr>
          <w:rFonts w:ascii="Arial" w:hAnsi="Arial" w:cs="Arial"/>
          <w:b/>
          <w:bCs/>
        </w:rPr>
      </w:pPr>
      <w:r w:rsidRPr="0031153C">
        <w:rPr>
          <w:rFonts w:ascii="Arial" w:hAnsi="Arial" w:cs="Arial"/>
          <w:b/>
          <w:bCs/>
        </w:rPr>
        <w:t xml:space="preserve"> </w:t>
      </w:r>
    </w:p>
    <w:sectPr w:rsidR="00EC1A97" w:rsidRPr="002E0A91" w:rsidSect="007B65F2">
      <w:pgSz w:w="11906" w:h="16838"/>
      <w:pgMar w:top="1021" w:right="1077" w:bottom="102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043"/>
    <w:multiLevelType w:val="hybridMultilevel"/>
    <w:tmpl w:val="8EC6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5435"/>
    <w:multiLevelType w:val="hybridMultilevel"/>
    <w:tmpl w:val="786C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6202"/>
    <w:multiLevelType w:val="multilevel"/>
    <w:tmpl w:val="82905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52180A"/>
    <w:multiLevelType w:val="hybridMultilevel"/>
    <w:tmpl w:val="E894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00F82"/>
    <w:multiLevelType w:val="hybridMultilevel"/>
    <w:tmpl w:val="1DD8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B266B"/>
    <w:multiLevelType w:val="hybridMultilevel"/>
    <w:tmpl w:val="2554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1784F"/>
    <w:multiLevelType w:val="hybridMultilevel"/>
    <w:tmpl w:val="9CC8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A6832"/>
    <w:multiLevelType w:val="multilevel"/>
    <w:tmpl w:val="0DC46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4E3BFC"/>
    <w:multiLevelType w:val="hybridMultilevel"/>
    <w:tmpl w:val="F7A2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728BC"/>
    <w:multiLevelType w:val="hybridMultilevel"/>
    <w:tmpl w:val="EC5C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17A98"/>
    <w:multiLevelType w:val="multilevel"/>
    <w:tmpl w:val="F238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267F3"/>
    <w:multiLevelType w:val="hybridMultilevel"/>
    <w:tmpl w:val="2B60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5513C"/>
    <w:multiLevelType w:val="multilevel"/>
    <w:tmpl w:val="4A3AE0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83360B"/>
    <w:multiLevelType w:val="hybridMultilevel"/>
    <w:tmpl w:val="637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7E97"/>
    <w:multiLevelType w:val="hybridMultilevel"/>
    <w:tmpl w:val="584C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1771C"/>
    <w:multiLevelType w:val="hybridMultilevel"/>
    <w:tmpl w:val="974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A07DC"/>
    <w:multiLevelType w:val="hybridMultilevel"/>
    <w:tmpl w:val="648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434DB"/>
    <w:multiLevelType w:val="hybridMultilevel"/>
    <w:tmpl w:val="F95A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F26E1"/>
    <w:multiLevelType w:val="hybridMultilevel"/>
    <w:tmpl w:val="7604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31454"/>
    <w:multiLevelType w:val="hybridMultilevel"/>
    <w:tmpl w:val="19F2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C73DF"/>
    <w:multiLevelType w:val="hybridMultilevel"/>
    <w:tmpl w:val="051665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D8F36AB"/>
    <w:multiLevelType w:val="hybridMultilevel"/>
    <w:tmpl w:val="EEAE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C0B09"/>
    <w:multiLevelType w:val="hybridMultilevel"/>
    <w:tmpl w:val="159E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C3C8B"/>
    <w:multiLevelType w:val="hybridMultilevel"/>
    <w:tmpl w:val="AD32D3D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4" w15:restartNumberingAfterBreak="0">
    <w:nsid w:val="55CF3F09"/>
    <w:multiLevelType w:val="hybridMultilevel"/>
    <w:tmpl w:val="F056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65876"/>
    <w:multiLevelType w:val="hybridMultilevel"/>
    <w:tmpl w:val="CDA0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A77FB"/>
    <w:multiLevelType w:val="multilevel"/>
    <w:tmpl w:val="4BEAD8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631406"/>
    <w:multiLevelType w:val="hybridMultilevel"/>
    <w:tmpl w:val="B240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8581D"/>
    <w:multiLevelType w:val="multilevel"/>
    <w:tmpl w:val="38B25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57F799B"/>
    <w:multiLevelType w:val="hybridMultilevel"/>
    <w:tmpl w:val="F21E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A6F34"/>
    <w:multiLevelType w:val="hybridMultilevel"/>
    <w:tmpl w:val="2588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12A7A"/>
    <w:multiLevelType w:val="multilevel"/>
    <w:tmpl w:val="918880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7C1233"/>
    <w:multiLevelType w:val="multilevel"/>
    <w:tmpl w:val="BA7E0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1C3B8C"/>
    <w:multiLevelType w:val="hybridMultilevel"/>
    <w:tmpl w:val="66C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F0AED"/>
    <w:multiLevelType w:val="hybridMultilevel"/>
    <w:tmpl w:val="B14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44824"/>
    <w:multiLevelType w:val="multilevel"/>
    <w:tmpl w:val="890648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4FE7B64"/>
    <w:multiLevelType w:val="hybridMultilevel"/>
    <w:tmpl w:val="FF2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3666C"/>
    <w:multiLevelType w:val="hybridMultilevel"/>
    <w:tmpl w:val="134A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A40C4"/>
    <w:multiLevelType w:val="hybridMultilevel"/>
    <w:tmpl w:val="BB24CD98"/>
    <w:lvl w:ilvl="0" w:tplc="1CF2E8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283473">
    <w:abstractNumId w:val="17"/>
  </w:num>
  <w:num w:numId="2" w16cid:durableId="1383165489">
    <w:abstractNumId w:val="30"/>
  </w:num>
  <w:num w:numId="3" w16cid:durableId="249781337">
    <w:abstractNumId w:val="11"/>
  </w:num>
  <w:num w:numId="4" w16cid:durableId="420224492">
    <w:abstractNumId w:val="23"/>
  </w:num>
  <w:num w:numId="5" w16cid:durableId="1683437798">
    <w:abstractNumId w:val="8"/>
  </w:num>
  <w:num w:numId="6" w16cid:durableId="1682778744">
    <w:abstractNumId w:val="38"/>
  </w:num>
  <w:num w:numId="7" w16cid:durableId="2093579006">
    <w:abstractNumId w:val="21"/>
  </w:num>
  <w:num w:numId="8" w16cid:durableId="699403144">
    <w:abstractNumId w:val="6"/>
  </w:num>
  <w:num w:numId="9" w16cid:durableId="399601594">
    <w:abstractNumId w:val="0"/>
  </w:num>
  <w:num w:numId="10" w16cid:durableId="2011255224">
    <w:abstractNumId w:val="15"/>
  </w:num>
  <w:num w:numId="11" w16cid:durableId="167601345">
    <w:abstractNumId w:val="25"/>
  </w:num>
  <w:num w:numId="12" w16cid:durableId="740637692">
    <w:abstractNumId w:val="33"/>
  </w:num>
  <w:num w:numId="13" w16cid:durableId="1623684518">
    <w:abstractNumId w:val="19"/>
  </w:num>
  <w:num w:numId="14" w16cid:durableId="2123836311">
    <w:abstractNumId w:val="5"/>
  </w:num>
  <w:num w:numId="15" w16cid:durableId="956762736">
    <w:abstractNumId w:val="24"/>
  </w:num>
  <w:num w:numId="16" w16cid:durableId="1295520554">
    <w:abstractNumId w:val="1"/>
  </w:num>
  <w:num w:numId="17" w16cid:durableId="2094352291">
    <w:abstractNumId w:val="28"/>
  </w:num>
  <w:num w:numId="18" w16cid:durableId="609434173">
    <w:abstractNumId w:val="32"/>
  </w:num>
  <w:num w:numId="19" w16cid:durableId="1419329254">
    <w:abstractNumId w:val="31"/>
  </w:num>
  <w:num w:numId="20" w16cid:durableId="615645742">
    <w:abstractNumId w:val="7"/>
  </w:num>
  <w:num w:numId="21" w16cid:durableId="1543060556">
    <w:abstractNumId w:val="26"/>
  </w:num>
  <w:num w:numId="22" w16cid:durableId="949245786">
    <w:abstractNumId w:val="2"/>
  </w:num>
  <w:num w:numId="23" w16cid:durableId="466749615">
    <w:abstractNumId w:val="12"/>
  </w:num>
  <w:num w:numId="24" w16cid:durableId="343633939">
    <w:abstractNumId w:val="35"/>
  </w:num>
  <w:num w:numId="25" w16cid:durableId="399983792">
    <w:abstractNumId w:val="20"/>
  </w:num>
  <w:num w:numId="26" w16cid:durableId="1438209916">
    <w:abstractNumId w:val="29"/>
  </w:num>
  <w:num w:numId="27" w16cid:durableId="552929706">
    <w:abstractNumId w:val="13"/>
  </w:num>
  <w:num w:numId="28" w16cid:durableId="447507874">
    <w:abstractNumId w:val="10"/>
  </w:num>
  <w:num w:numId="29" w16cid:durableId="912739335">
    <w:abstractNumId w:val="34"/>
  </w:num>
  <w:num w:numId="30" w16cid:durableId="839781005">
    <w:abstractNumId w:val="36"/>
  </w:num>
  <w:num w:numId="31" w16cid:durableId="147750789">
    <w:abstractNumId w:val="27"/>
  </w:num>
  <w:num w:numId="32" w16cid:durableId="931549362">
    <w:abstractNumId w:val="37"/>
  </w:num>
  <w:num w:numId="33" w16cid:durableId="873276615">
    <w:abstractNumId w:val="9"/>
  </w:num>
  <w:num w:numId="34" w16cid:durableId="501631162">
    <w:abstractNumId w:val="18"/>
  </w:num>
  <w:num w:numId="35" w16cid:durableId="392126066">
    <w:abstractNumId w:val="3"/>
  </w:num>
  <w:num w:numId="36" w16cid:durableId="596911558">
    <w:abstractNumId w:val="22"/>
  </w:num>
  <w:num w:numId="37" w16cid:durableId="1340355070">
    <w:abstractNumId w:val="4"/>
  </w:num>
  <w:num w:numId="38" w16cid:durableId="1363022142">
    <w:abstractNumId w:val="16"/>
  </w:num>
  <w:num w:numId="39" w16cid:durableId="6205035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2"/>
    <w:rsid w:val="0000688A"/>
    <w:rsid w:val="00010772"/>
    <w:rsid w:val="00010E55"/>
    <w:rsid w:val="000232D9"/>
    <w:rsid w:val="000367F7"/>
    <w:rsid w:val="00036B63"/>
    <w:rsid w:val="00036BF2"/>
    <w:rsid w:val="00044F29"/>
    <w:rsid w:val="00050658"/>
    <w:rsid w:val="00052E57"/>
    <w:rsid w:val="0005642B"/>
    <w:rsid w:val="00071345"/>
    <w:rsid w:val="00071604"/>
    <w:rsid w:val="00074766"/>
    <w:rsid w:val="0007510B"/>
    <w:rsid w:val="00077B95"/>
    <w:rsid w:val="00083689"/>
    <w:rsid w:val="0008415F"/>
    <w:rsid w:val="0008579E"/>
    <w:rsid w:val="00090037"/>
    <w:rsid w:val="00095ED7"/>
    <w:rsid w:val="000A31C5"/>
    <w:rsid w:val="000A79D3"/>
    <w:rsid w:val="000B026B"/>
    <w:rsid w:val="000B74FB"/>
    <w:rsid w:val="000C00E4"/>
    <w:rsid w:val="000C2F4D"/>
    <w:rsid w:val="000C66C1"/>
    <w:rsid w:val="000C7A5A"/>
    <w:rsid w:val="000D5708"/>
    <w:rsid w:val="000E08FB"/>
    <w:rsid w:val="000F4D1A"/>
    <w:rsid w:val="000F7DAD"/>
    <w:rsid w:val="0010162C"/>
    <w:rsid w:val="001046D7"/>
    <w:rsid w:val="00105446"/>
    <w:rsid w:val="00107D66"/>
    <w:rsid w:val="00114AC0"/>
    <w:rsid w:val="001165AE"/>
    <w:rsid w:val="00117EAA"/>
    <w:rsid w:val="00120B5A"/>
    <w:rsid w:val="001222F6"/>
    <w:rsid w:val="00123055"/>
    <w:rsid w:val="001451AD"/>
    <w:rsid w:val="00154154"/>
    <w:rsid w:val="001626A4"/>
    <w:rsid w:val="001678A7"/>
    <w:rsid w:val="00170744"/>
    <w:rsid w:val="00172CD2"/>
    <w:rsid w:val="001758A2"/>
    <w:rsid w:val="0018277C"/>
    <w:rsid w:val="00187748"/>
    <w:rsid w:val="00196D4E"/>
    <w:rsid w:val="00197FA2"/>
    <w:rsid w:val="001A083A"/>
    <w:rsid w:val="001A4C2E"/>
    <w:rsid w:val="001B1B0C"/>
    <w:rsid w:val="001C47A8"/>
    <w:rsid w:val="001C7542"/>
    <w:rsid w:val="001D1F02"/>
    <w:rsid w:val="001D3685"/>
    <w:rsid w:val="001D746D"/>
    <w:rsid w:val="001E17F9"/>
    <w:rsid w:val="001E4193"/>
    <w:rsid w:val="001E771C"/>
    <w:rsid w:val="00200A69"/>
    <w:rsid w:val="002103CC"/>
    <w:rsid w:val="002174D2"/>
    <w:rsid w:val="00230D67"/>
    <w:rsid w:val="00232C63"/>
    <w:rsid w:val="00233C63"/>
    <w:rsid w:val="002361EF"/>
    <w:rsid w:val="002376AF"/>
    <w:rsid w:val="00247334"/>
    <w:rsid w:val="00250068"/>
    <w:rsid w:val="002550EC"/>
    <w:rsid w:val="002553E8"/>
    <w:rsid w:val="00262F92"/>
    <w:rsid w:val="00265F80"/>
    <w:rsid w:val="00272979"/>
    <w:rsid w:val="00280A77"/>
    <w:rsid w:val="00284AFA"/>
    <w:rsid w:val="00286650"/>
    <w:rsid w:val="0029222C"/>
    <w:rsid w:val="00293A08"/>
    <w:rsid w:val="002A44A1"/>
    <w:rsid w:val="002A6FD2"/>
    <w:rsid w:val="002C6F4C"/>
    <w:rsid w:val="002D00AE"/>
    <w:rsid w:val="002D0546"/>
    <w:rsid w:val="002D4DBE"/>
    <w:rsid w:val="002D65DD"/>
    <w:rsid w:val="002D704E"/>
    <w:rsid w:val="002E0A91"/>
    <w:rsid w:val="002E28C7"/>
    <w:rsid w:val="002E391C"/>
    <w:rsid w:val="002E65DD"/>
    <w:rsid w:val="002F0CE5"/>
    <w:rsid w:val="002F4A40"/>
    <w:rsid w:val="00306F6D"/>
    <w:rsid w:val="0031153C"/>
    <w:rsid w:val="003152B6"/>
    <w:rsid w:val="00320F9D"/>
    <w:rsid w:val="0032352D"/>
    <w:rsid w:val="003238E6"/>
    <w:rsid w:val="00326C79"/>
    <w:rsid w:val="00330A78"/>
    <w:rsid w:val="00333EBA"/>
    <w:rsid w:val="00341F3F"/>
    <w:rsid w:val="00342722"/>
    <w:rsid w:val="00347904"/>
    <w:rsid w:val="00354AAB"/>
    <w:rsid w:val="0036110C"/>
    <w:rsid w:val="003756CF"/>
    <w:rsid w:val="00375D09"/>
    <w:rsid w:val="0037704C"/>
    <w:rsid w:val="00382217"/>
    <w:rsid w:val="00384869"/>
    <w:rsid w:val="003858A9"/>
    <w:rsid w:val="00385BDA"/>
    <w:rsid w:val="003915F8"/>
    <w:rsid w:val="00391A4D"/>
    <w:rsid w:val="003B7B56"/>
    <w:rsid w:val="003C1C1E"/>
    <w:rsid w:val="003C2882"/>
    <w:rsid w:val="003D0EC4"/>
    <w:rsid w:val="003D558D"/>
    <w:rsid w:val="003D5829"/>
    <w:rsid w:val="003E204D"/>
    <w:rsid w:val="003F177B"/>
    <w:rsid w:val="003F5CF7"/>
    <w:rsid w:val="003F7266"/>
    <w:rsid w:val="00400DCA"/>
    <w:rsid w:val="00401CFB"/>
    <w:rsid w:val="00403DB8"/>
    <w:rsid w:val="0040413A"/>
    <w:rsid w:val="004050DA"/>
    <w:rsid w:val="0040658B"/>
    <w:rsid w:val="0041298B"/>
    <w:rsid w:val="00417042"/>
    <w:rsid w:val="00422BB0"/>
    <w:rsid w:val="004237A6"/>
    <w:rsid w:val="004255EE"/>
    <w:rsid w:val="00431004"/>
    <w:rsid w:val="00431E34"/>
    <w:rsid w:val="00437CF9"/>
    <w:rsid w:val="00437E42"/>
    <w:rsid w:val="00444AA0"/>
    <w:rsid w:val="00451812"/>
    <w:rsid w:val="0046577C"/>
    <w:rsid w:val="00470AD3"/>
    <w:rsid w:val="0047224F"/>
    <w:rsid w:val="00473DC3"/>
    <w:rsid w:val="004758BC"/>
    <w:rsid w:val="00477C9F"/>
    <w:rsid w:val="0049408B"/>
    <w:rsid w:val="00496F8B"/>
    <w:rsid w:val="004A36B2"/>
    <w:rsid w:val="004A662D"/>
    <w:rsid w:val="004A745C"/>
    <w:rsid w:val="004B396B"/>
    <w:rsid w:val="004C0652"/>
    <w:rsid w:val="004C0DE4"/>
    <w:rsid w:val="004C3301"/>
    <w:rsid w:val="004D1B77"/>
    <w:rsid w:val="004E3B31"/>
    <w:rsid w:val="004E3D01"/>
    <w:rsid w:val="004F0531"/>
    <w:rsid w:val="004F16A6"/>
    <w:rsid w:val="00501018"/>
    <w:rsid w:val="005025C7"/>
    <w:rsid w:val="00513D6C"/>
    <w:rsid w:val="005143D2"/>
    <w:rsid w:val="00514A55"/>
    <w:rsid w:val="005262C5"/>
    <w:rsid w:val="00537819"/>
    <w:rsid w:val="005422DE"/>
    <w:rsid w:val="00543443"/>
    <w:rsid w:val="00545206"/>
    <w:rsid w:val="00554F6A"/>
    <w:rsid w:val="005571AB"/>
    <w:rsid w:val="0056111F"/>
    <w:rsid w:val="00571046"/>
    <w:rsid w:val="005776B7"/>
    <w:rsid w:val="00581607"/>
    <w:rsid w:val="00581B74"/>
    <w:rsid w:val="00582347"/>
    <w:rsid w:val="00591634"/>
    <w:rsid w:val="00592944"/>
    <w:rsid w:val="005959A5"/>
    <w:rsid w:val="005A3356"/>
    <w:rsid w:val="005A34ED"/>
    <w:rsid w:val="005B429F"/>
    <w:rsid w:val="005B7CCF"/>
    <w:rsid w:val="005B7D11"/>
    <w:rsid w:val="005C2FF0"/>
    <w:rsid w:val="005C30CD"/>
    <w:rsid w:val="005F19B1"/>
    <w:rsid w:val="005F68B0"/>
    <w:rsid w:val="006072EE"/>
    <w:rsid w:val="00607AD7"/>
    <w:rsid w:val="00612F84"/>
    <w:rsid w:val="00614F1A"/>
    <w:rsid w:val="0063761F"/>
    <w:rsid w:val="00640777"/>
    <w:rsid w:val="00652FAF"/>
    <w:rsid w:val="00654CA1"/>
    <w:rsid w:val="00662207"/>
    <w:rsid w:val="006775B9"/>
    <w:rsid w:val="006841EE"/>
    <w:rsid w:val="00686AD1"/>
    <w:rsid w:val="006A77B4"/>
    <w:rsid w:val="006B6344"/>
    <w:rsid w:val="006C5FC2"/>
    <w:rsid w:val="006D304E"/>
    <w:rsid w:val="006D6505"/>
    <w:rsid w:val="006F1538"/>
    <w:rsid w:val="006F31FA"/>
    <w:rsid w:val="00710234"/>
    <w:rsid w:val="00711731"/>
    <w:rsid w:val="00721086"/>
    <w:rsid w:val="00726A70"/>
    <w:rsid w:val="007436DE"/>
    <w:rsid w:val="0075008C"/>
    <w:rsid w:val="00762CD3"/>
    <w:rsid w:val="0076575C"/>
    <w:rsid w:val="00766C26"/>
    <w:rsid w:val="007710A8"/>
    <w:rsid w:val="00772459"/>
    <w:rsid w:val="0078481E"/>
    <w:rsid w:val="00791C26"/>
    <w:rsid w:val="00795F81"/>
    <w:rsid w:val="007A009D"/>
    <w:rsid w:val="007A15D7"/>
    <w:rsid w:val="007A4303"/>
    <w:rsid w:val="007B634F"/>
    <w:rsid w:val="007B65F2"/>
    <w:rsid w:val="007D0DDC"/>
    <w:rsid w:val="007F03C4"/>
    <w:rsid w:val="007F1A49"/>
    <w:rsid w:val="007F3370"/>
    <w:rsid w:val="007F402C"/>
    <w:rsid w:val="007F7572"/>
    <w:rsid w:val="00806AC3"/>
    <w:rsid w:val="008155E0"/>
    <w:rsid w:val="008369BE"/>
    <w:rsid w:val="0084030E"/>
    <w:rsid w:val="008411F9"/>
    <w:rsid w:val="00850D1B"/>
    <w:rsid w:val="00862793"/>
    <w:rsid w:val="00881F90"/>
    <w:rsid w:val="0088793A"/>
    <w:rsid w:val="00895907"/>
    <w:rsid w:val="008B0818"/>
    <w:rsid w:val="008B207A"/>
    <w:rsid w:val="008B4D0D"/>
    <w:rsid w:val="008C0437"/>
    <w:rsid w:val="008C1124"/>
    <w:rsid w:val="008C749A"/>
    <w:rsid w:val="008E2799"/>
    <w:rsid w:val="008E5106"/>
    <w:rsid w:val="008E6CB5"/>
    <w:rsid w:val="008F04AE"/>
    <w:rsid w:val="008F68DB"/>
    <w:rsid w:val="008F6ABD"/>
    <w:rsid w:val="00902380"/>
    <w:rsid w:val="00907B19"/>
    <w:rsid w:val="009108CC"/>
    <w:rsid w:val="00911EAF"/>
    <w:rsid w:val="00915E26"/>
    <w:rsid w:val="00917ACD"/>
    <w:rsid w:val="00917DAA"/>
    <w:rsid w:val="009226D9"/>
    <w:rsid w:val="00927355"/>
    <w:rsid w:val="0092755D"/>
    <w:rsid w:val="009443E6"/>
    <w:rsid w:val="00950731"/>
    <w:rsid w:val="00954ED1"/>
    <w:rsid w:val="0095533E"/>
    <w:rsid w:val="009619D9"/>
    <w:rsid w:val="009721C5"/>
    <w:rsid w:val="009753F1"/>
    <w:rsid w:val="009854FB"/>
    <w:rsid w:val="00990060"/>
    <w:rsid w:val="009A2E29"/>
    <w:rsid w:val="009B2F4F"/>
    <w:rsid w:val="009B4CD8"/>
    <w:rsid w:val="009C0212"/>
    <w:rsid w:val="009D2471"/>
    <w:rsid w:val="009D4AEA"/>
    <w:rsid w:val="009E507C"/>
    <w:rsid w:val="009F1218"/>
    <w:rsid w:val="00A000C9"/>
    <w:rsid w:val="00A025F5"/>
    <w:rsid w:val="00A23F44"/>
    <w:rsid w:val="00A27BA2"/>
    <w:rsid w:val="00A35FAC"/>
    <w:rsid w:val="00A402C8"/>
    <w:rsid w:val="00A4424A"/>
    <w:rsid w:val="00A474B1"/>
    <w:rsid w:val="00A65166"/>
    <w:rsid w:val="00A71E23"/>
    <w:rsid w:val="00A75735"/>
    <w:rsid w:val="00A77692"/>
    <w:rsid w:val="00A81700"/>
    <w:rsid w:val="00A94E24"/>
    <w:rsid w:val="00A97D9C"/>
    <w:rsid w:val="00AA515C"/>
    <w:rsid w:val="00AB1BD0"/>
    <w:rsid w:val="00AC1393"/>
    <w:rsid w:val="00AC623D"/>
    <w:rsid w:val="00AD237D"/>
    <w:rsid w:val="00AF1A56"/>
    <w:rsid w:val="00AF6FC8"/>
    <w:rsid w:val="00B060AA"/>
    <w:rsid w:val="00B108F1"/>
    <w:rsid w:val="00B109CD"/>
    <w:rsid w:val="00B1559E"/>
    <w:rsid w:val="00B16BE6"/>
    <w:rsid w:val="00B321A8"/>
    <w:rsid w:val="00B34F2D"/>
    <w:rsid w:val="00B44E49"/>
    <w:rsid w:val="00B50FD8"/>
    <w:rsid w:val="00B65A63"/>
    <w:rsid w:val="00B664F2"/>
    <w:rsid w:val="00B70925"/>
    <w:rsid w:val="00B71095"/>
    <w:rsid w:val="00B85496"/>
    <w:rsid w:val="00B854C3"/>
    <w:rsid w:val="00B877CD"/>
    <w:rsid w:val="00B919E0"/>
    <w:rsid w:val="00B9248D"/>
    <w:rsid w:val="00B9315C"/>
    <w:rsid w:val="00B93BEC"/>
    <w:rsid w:val="00BA3844"/>
    <w:rsid w:val="00BA4F8B"/>
    <w:rsid w:val="00BA7A9A"/>
    <w:rsid w:val="00BB74FA"/>
    <w:rsid w:val="00BC632D"/>
    <w:rsid w:val="00BC7BE6"/>
    <w:rsid w:val="00BD1DB7"/>
    <w:rsid w:val="00BD6A08"/>
    <w:rsid w:val="00BE1052"/>
    <w:rsid w:val="00BE13D7"/>
    <w:rsid w:val="00BE336A"/>
    <w:rsid w:val="00BE3F67"/>
    <w:rsid w:val="00BE6782"/>
    <w:rsid w:val="00BE7ABE"/>
    <w:rsid w:val="00BF03C0"/>
    <w:rsid w:val="00BF4010"/>
    <w:rsid w:val="00BF7B3D"/>
    <w:rsid w:val="00C00F1D"/>
    <w:rsid w:val="00C03271"/>
    <w:rsid w:val="00C05CEE"/>
    <w:rsid w:val="00C05DCC"/>
    <w:rsid w:val="00C11254"/>
    <w:rsid w:val="00C25067"/>
    <w:rsid w:val="00C472FB"/>
    <w:rsid w:val="00C53216"/>
    <w:rsid w:val="00C56506"/>
    <w:rsid w:val="00C56675"/>
    <w:rsid w:val="00C74114"/>
    <w:rsid w:val="00C75890"/>
    <w:rsid w:val="00C824C6"/>
    <w:rsid w:val="00C90F3A"/>
    <w:rsid w:val="00C9192B"/>
    <w:rsid w:val="00C92DD0"/>
    <w:rsid w:val="00C97540"/>
    <w:rsid w:val="00C975E1"/>
    <w:rsid w:val="00CA0BF3"/>
    <w:rsid w:val="00CA4343"/>
    <w:rsid w:val="00CA4DCF"/>
    <w:rsid w:val="00CB4686"/>
    <w:rsid w:val="00CB71D4"/>
    <w:rsid w:val="00CC3761"/>
    <w:rsid w:val="00CC46B2"/>
    <w:rsid w:val="00CD1090"/>
    <w:rsid w:val="00CD219C"/>
    <w:rsid w:val="00CD4773"/>
    <w:rsid w:val="00CD487D"/>
    <w:rsid w:val="00CD698D"/>
    <w:rsid w:val="00CF37BA"/>
    <w:rsid w:val="00D011BD"/>
    <w:rsid w:val="00D03A75"/>
    <w:rsid w:val="00D07BD6"/>
    <w:rsid w:val="00D13B28"/>
    <w:rsid w:val="00D22A85"/>
    <w:rsid w:val="00D24C7A"/>
    <w:rsid w:val="00D26AC9"/>
    <w:rsid w:val="00D26D7F"/>
    <w:rsid w:val="00D4201F"/>
    <w:rsid w:val="00D76577"/>
    <w:rsid w:val="00D8756D"/>
    <w:rsid w:val="00DA076A"/>
    <w:rsid w:val="00DA2093"/>
    <w:rsid w:val="00DB244D"/>
    <w:rsid w:val="00DC075F"/>
    <w:rsid w:val="00DC7E1D"/>
    <w:rsid w:val="00DD4456"/>
    <w:rsid w:val="00DD4C24"/>
    <w:rsid w:val="00DE2555"/>
    <w:rsid w:val="00DE42A1"/>
    <w:rsid w:val="00DE6B37"/>
    <w:rsid w:val="00DF1906"/>
    <w:rsid w:val="00DF2B66"/>
    <w:rsid w:val="00DF5606"/>
    <w:rsid w:val="00E00C15"/>
    <w:rsid w:val="00E0357C"/>
    <w:rsid w:val="00E03C85"/>
    <w:rsid w:val="00E05946"/>
    <w:rsid w:val="00E17CAE"/>
    <w:rsid w:val="00E23CE3"/>
    <w:rsid w:val="00E2434A"/>
    <w:rsid w:val="00E2626C"/>
    <w:rsid w:val="00E40F7B"/>
    <w:rsid w:val="00E42D42"/>
    <w:rsid w:val="00E475FE"/>
    <w:rsid w:val="00E5180D"/>
    <w:rsid w:val="00E5357A"/>
    <w:rsid w:val="00E55AE0"/>
    <w:rsid w:val="00E61C07"/>
    <w:rsid w:val="00E8599E"/>
    <w:rsid w:val="00E90B8D"/>
    <w:rsid w:val="00E927D9"/>
    <w:rsid w:val="00E92DDD"/>
    <w:rsid w:val="00E92F79"/>
    <w:rsid w:val="00E95678"/>
    <w:rsid w:val="00E95B16"/>
    <w:rsid w:val="00EA0D82"/>
    <w:rsid w:val="00EA3486"/>
    <w:rsid w:val="00EA398B"/>
    <w:rsid w:val="00EA4DE8"/>
    <w:rsid w:val="00EA628B"/>
    <w:rsid w:val="00EB1A75"/>
    <w:rsid w:val="00EB3940"/>
    <w:rsid w:val="00EB7AC2"/>
    <w:rsid w:val="00EC1A97"/>
    <w:rsid w:val="00ED39E7"/>
    <w:rsid w:val="00EE0DC2"/>
    <w:rsid w:val="00EE181F"/>
    <w:rsid w:val="00EE392C"/>
    <w:rsid w:val="00EE504C"/>
    <w:rsid w:val="00EE548E"/>
    <w:rsid w:val="00EF5AE7"/>
    <w:rsid w:val="00EF6961"/>
    <w:rsid w:val="00EF786B"/>
    <w:rsid w:val="00F02B5A"/>
    <w:rsid w:val="00F059B1"/>
    <w:rsid w:val="00F11A1D"/>
    <w:rsid w:val="00F14A3F"/>
    <w:rsid w:val="00F3283E"/>
    <w:rsid w:val="00F33438"/>
    <w:rsid w:val="00F34789"/>
    <w:rsid w:val="00F42C60"/>
    <w:rsid w:val="00F52118"/>
    <w:rsid w:val="00F5442E"/>
    <w:rsid w:val="00F60761"/>
    <w:rsid w:val="00F625A8"/>
    <w:rsid w:val="00F665FD"/>
    <w:rsid w:val="00F71582"/>
    <w:rsid w:val="00F72DB2"/>
    <w:rsid w:val="00F7778A"/>
    <w:rsid w:val="00F82980"/>
    <w:rsid w:val="00FA323B"/>
    <w:rsid w:val="00FB1587"/>
    <w:rsid w:val="00FB6004"/>
    <w:rsid w:val="00FB65CE"/>
    <w:rsid w:val="00FC4A48"/>
    <w:rsid w:val="00FC6CF4"/>
    <w:rsid w:val="00FD0F68"/>
    <w:rsid w:val="00FF0A27"/>
    <w:rsid w:val="00FF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B429"/>
  <w15:chartTrackingRefBased/>
  <w15:docId w15:val="{1AF9D49D-DED5-415E-8EC3-8ECFDDE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4F2"/>
    <w:pPr>
      <w:ind w:left="720"/>
      <w:contextualSpacing/>
    </w:pPr>
  </w:style>
  <w:style w:type="table" w:styleId="TableGrid">
    <w:name w:val="Table Grid"/>
    <w:basedOn w:val="TableNormal"/>
    <w:uiPriority w:val="39"/>
    <w:rsid w:val="00E17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5ED7"/>
    <w:pPr>
      <w:spacing w:after="0" w:line="240" w:lineRule="auto"/>
    </w:pPr>
  </w:style>
  <w:style w:type="character" w:styleId="Hyperlink">
    <w:name w:val="Hyperlink"/>
    <w:basedOn w:val="DefaultParagraphFont"/>
    <w:uiPriority w:val="99"/>
    <w:unhideWhenUsed/>
    <w:rsid w:val="0041298B"/>
    <w:rPr>
      <w:color w:val="0000FF"/>
      <w:u w:val="single"/>
    </w:rPr>
  </w:style>
  <w:style w:type="character" w:styleId="UnresolvedMention">
    <w:name w:val="Unresolved Mention"/>
    <w:basedOn w:val="DefaultParagraphFont"/>
    <w:uiPriority w:val="99"/>
    <w:semiHidden/>
    <w:unhideWhenUsed/>
    <w:rsid w:val="008B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Bloomer</dc:creator>
  <cp:keywords/>
  <dc:description/>
  <cp:lastModifiedBy>Katherine Bloomer</cp:lastModifiedBy>
  <cp:revision>6</cp:revision>
  <cp:lastPrinted>2025-01-07T12:15:00Z</cp:lastPrinted>
  <dcterms:created xsi:type="dcterms:W3CDTF">2025-05-22T14:23:00Z</dcterms:created>
  <dcterms:modified xsi:type="dcterms:W3CDTF">2025-05-23T15:55:00Z</dcterms:modified>
</cp:coreProperties>
</file>